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е-сроки-епгу"/>
    <w:p>
      <w:pPr>
        <w:pStyle w:val="Heading3"/>
      </w:pPr>
      <w:r>
        <w:t xml:space="preserve">Новые сроки ЕПГУ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http://golyanovo.mos.ru/census-2020/detail/10385762.html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10385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ensus-2020/detail/10385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2023-07-24T12:38:21Z</dcterms:created>
  <dcterms:modified xsi:type="dcterms:W3CDTF">2023-07-24T12:38:21Z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