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f8b2eb137062f714c47d302c81eef68c84be"/>
    <w:p>
      <w:pPr>
        <w:pStyle w:val="Heading3"/>
      </w:pPr>
      <w:r>
        <w:t xml:space="preserve">Признаки подготовки и проведения диверсионно-террористических актов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rPr>
          <w:bCs/>
          <w:b/>
        </w:rP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– неестественная бледность, заторможенность реакций и движений;</w:t>
      </w:r>
    </w:p>
    <w:p>
      <w:pPr>
        <w:pStyle w:val="BodyText"/>
      </w:pPr>
      <w:r>
        <w:t xml:space="preserve">–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–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–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– бормотание (как правило, чтение молитв на арабском языке);</w:t>
      </w:r>
    </w:p>
    <w:p>
      <w:pPr>
        <w:pStyle w:val="BodyText"/>
      </w:pPr>
      <w:r>
        <w:t xml:space="preserve">–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–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– потеря ориентации в городе, в метрополитене;</w:t>
      </w:r>
    </w:p>
    <w:p>
      <w:pPr>
        <w:pStyle w:val="BodyText"/>
      </w:pPr>
      <w:r>
        <w:t xml:space="preserve">–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rPr>
          <w:bCs/>
          <w:b/>
        </w:rP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– проведение скрытой видео- и фото- съемки на объектах;</w:t>
      </w:r>
    </w:p>
    <w:p>
      <w:pPr>
        <w:pStyle w:val="BodyText"/>
      </w:pPr>
      <w:r>
        <w:t xml:space="preserve">–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– составление схем объекта и путей подхода к нему;</w:t>
      </w:r>
    </w:p>
    <w:p>
      <w:pPr>
        <w:pStyle w:val="BodyText"/>
      </w:pPr>
      <w:r>
        <w:t xml:space="preserve">–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</w:t>
      </w:r>
    </w:p>
    <w:p>
      <w:pPr>
        <w:pStyle w:val="BodyText"/>
      </w:pPr>
      <w:r>
        <w:t xml:space="preserve">Дежурная часть УВД по ВАО г. Москвы:</w:t>
      </w:r>
      <w:r>
        <w:t xml:space="preserve"> </w:t>
      </w:r>
      <w:r>
        <w:rPr>
          <w:bCs/>
          <w:b/>
        </w:rPr>
        <w:t xml:space="preserve">8 (495) 965-14-01, 8 (495) 965-20-84</w:t>
      </w:r>
    </w:p>
    <w:p>
      <w:pPr>
        <w:pStyle w:val="BodyText"/>
      </w:pPr>
      <w:r>
        <w:t xml:space="preserve">Дежурный отдела по ВАО УФСБ России по г. Москве и МО:</w:t>
      </w:r>
      <w:r>
        <w:t xml:space="preserve"> </w:t>
      </w:r>
      <w:r>
        <w:rPr>
          <w:bCs/>
          <w:b/>
        </w:rPr>
        <w:t xml:space="preserve">8 (495) 161- 81-73</w:t>
      </w:r>
    </w:p>
    <w:p>
      <w:pPr>
        <w:pStyle w:val="BodyText"/>
      </w:pPr>
      <w:r>
        <w:t xml:space="preserve">Дежурный Управления по ВАО ГУ МЧС России по г. Москве:</w:t>
      </w:r>
      <w:r>
        <w:t xml:space="preserve"> </w:t>
      </w:r>
      <w:r>
        <w:rPr>
          <w:bCs/>
          <w:b/>
        </w:rPr>
        <w:t xml:space="preserve">8 (499) 268-54-80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http://golyanovo.mos.ru/counter-terrorism/memo-to-the-population-behavior-in-the-event-of-threats-of-a-terrorist-act/detail/7473073.html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memo-to-the-population-behavior-in-the-event-of-threats-of-a-terrorist-act/detail/7473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memo-to-the-population-behavior-in-the-event-of-threats-of-a-terrorist-act/detail/7473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2025-05-16T19:48:35Z</dcterms:created>
  <dcterms:modified xsi:type="dcterms:W3CDTF">2025-05-16T19:48:35Z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