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069dc0f4a0e6e9e0e0a65a555adb4fbf171b"/>
    <w:p>
      <w:pPr>
        <w:pStyle w:val="Heading3"/>
      </w:pPr>
      <w:r>
        <w:t xml:space="preserve">Адресный перечень по приведению в порядок подъездов многоквартирных домов в районе Гольяново города Москвы на 2023 год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http://golyanovo.mos.ru/housing-and-communal-services-and-improvement/helpful-information/detail/11465744.html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housing-and-communal-services-and-improvement/helpful-information/detail/1146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housing-and-communal-services-and-improvement/helpful-information/detail/1146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2025-02-10T17:19:40Z</dcterms:created>
  <dcterms:modified xsi:type="dcterms:W3CDTF">2025-02-10T17:19:40Z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