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323093f98b54d12faa558d5c81ea22eab371"/>
    <w:p>
      <w:pPr>
        <w:pStyle w:val="Heading3"/>
      </w:pPr>
      <w:r>
        <w:t xml:space="preserve">Команда Департамента ГОЧСиПБ завоевала главный Кубок Москвы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t xml:space="preserve">С 21 по 23 марта команды из 12 административных округов Москвы соревновались за первенство в командном зачете и личных соревнованиях. Также на соревнованиях выступила сборная команда Департамента ГОЧСиПБ.</w:t>
      </w:r>
    </w:p>
    <w:p>
      <w:pPr>
        <w:pStyle w:val="BodyText"/>
      </w:pPr>
      <w:r>
        <w:t xml:space="preserve">Подобные соревнования не просто повышают спортивную подготовку пожарных и спасателей, но и способствуют более эффективному применению практических навыков, так необходимых во время службы.</w:t>
      </w:r>
    </w:p>
    <w:p>
      <w:pPr>
        <w:pStyle w:val="BodyText"/>
      </w:pPr>
      <w:r>
        <w:t xml:space="preserve">В первый день соревнований состоялась комиссия по допуску участников, жеребьевка и официальная тренировка. Два следующих дня включали две дисциплины: преодоление стометровой полосы с препятствиями и подъем в окно учебной башни с помощью штурмовой лестницы.</w:t>
      </w:r>
    </w:p>
    <w:p>
      <w:pPr>
        <w:pStyle w:val="BodyText"/>
      </w:pPr>
      <w:r>
        <w:t xml:space="preserve">Команды выступали в составе пяти участников, зачет производился по 4 лучшим результатам. Со штурмовой лестницы женщины поднимались до второго этажа учебной башни, а мужчины — до четвертого этажа.</w:t>
      </w:r>
    </w:p>
    <w:p>
      <w:pPr>
        <w:pStyle w:val="BodyText"/>
      </w:pPr>
      <w:r>
        <w:t xml:space="preserve">«Штурмовая лестница, конструкция с крюком на конце, в реальной пожарной практике используется редко, но является обязательным атрибутом соревнований по пожарно-спасательному спорту, — рассказал пожарный пожарно-спасательного отряда № 209 ГКУ “ПСЦ” Михаил Конякин. Она уступает по функциональности и простоте приставной или выдвижной трехколенной лестнице. Хотя бывают случаи, когда именно “штурмовка” оказывалась наиболее удобным способом спасения людей с высот».</w:t>
      </w:r>
    </w:p>
    <w:p>
      <w:pPr>
        <w:pStyle w:val="BodyText"/>
      </w:pPr>
      <w:r>
        <w:t xml:space="preserve">В итоге, первое место среди женщин в личном зачете в дисциплине «Штурмовая лестница» заняла специалист по приему экстренных вызовов ГКУ «Система 112» Анна Белова. Ирина Емельянова из Пожарно-спасательного центра Москвы, также завоевала первое место за «Полосу препятствий».</w:t>
      </w:r>
    </w:p>
    <w:p>
      <w:pPr>
        <w:pStyle w:val="BodyText"/>
      </w:pPr>
      <w:r>
        <w:t xml:space="preserve">В комплексном зачёте спортсмены сборной команды Департамента ГОЧСиПБ показали лучшие результаты, и команда московских спасателей заняла первое место. Команда Восточного округа — серебряный призер, команда Центрального административного округа Москвы получила бронзу.</w:t>
      </w:r>
    </w:p>
    <w:p>
      <w:pPr>
        <w:pStyle w:val="BodyText"/>
      </w:pPr>
      <w:r>
        <w:t xml:space="preserve">— Секрет успеха прост — ежедневные тренировки, — отметил начальник Службы обеспечения подготовки населения, обучения пожарных и спасателей Департамента ГОЧСиПБ Александр Татьянкин.</w:t>
      </w:r>
    </w:p>
    <w:p>
      <w:pPr>
        <w:pStyle w:val="BodyText"/>
      </w:pPr>
      <w:r>
        <w:t xml:space="preserve">«Помогает ли пожарно-прикладной спорт в реальной работе пожарного?» «Да, — считает Александр Евгеньевич. — Спорт дает не только хорошую физическую подготовку, но и помогает отрабатывать различные</w:t>
      </w:r>
    </w:p>
    <w:p>
      <w:pPr>
        <w:pStyle w:val="BodyText"/>
      </w:pPr>
      <w:r>
        <w:t xml:space="preserve">профессиональные элементы. Боевое развертывание, прокладывание рукавной линии, преодоление штурмовой лестницы — все это ежедневно встречается в работе пожарного».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http://golyanovo.mos.ru/information-emergency/detail/7984530.html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information-emergency/detail/7984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information-emergency/detail/7984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2023-08-16T01:32:44Z</dcterms:created>
  <dcterms:modified xsi:type="dcterms:W3CDTF">2023-08-16T01:32:44Z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