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e308dca8101351dd07f255a3131d840772a8d"/>
    <w:p>
      <w:pPr>
        <w:pStyle w:val="Heading3"/>
      </w:pPr>
      <w:r>
        <w:t xml:space="preserve">Сотрудники ГИБДД УВД по ВАО подвели итоги мероприятия «Нетрезвый водитель»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В рамках проведенного мероприятия сотрудники полиции задержали 4 водителя, управляющих ТС в состоянии опьянения (ст.12.8 КРФоАП). От прохождения медицинского освидетельствования отказалось 5 водителей (ч.1,2 ст.12.26 КРФоАП).</w:t>
      </w:r>
    </w:p>
    <w:p>
      <w:pPr>
        <w:pStyle w:val="BodyText"/>
      </w:pPr>
      <w:r>
        <w:t xml:space="preserve">Полицейские напоминают, что в соответствии с административным законодательством за управление транспортным средством в состоянии опьянения водителю грозит штраф в размере 30 тысяч рублей и лишение права управления транспортными средствами на срок от полутора до двух лет.</w:t>
      </w:r>
    </w:p>
    <w:p>
      <w:pPr>
        <w:pStyle w:val="BodyText"/>
      </w:pPr>
      <w:r>
        <w:t xml:space="preserve">Не следует забывать, что за повторное управление в состоянии опьянения, либо повторный отказ от освидетельствования на данное состояние в соответствии со статьей 264.1 Уголовного кодекса РФ «Нарушение правил дорожного движения лицом, подвергнутым административному наказанию», гражданину грозит не административное, а уголовное наказание. Сумма штрафа за данное нарушение составляет от 200 до 300 тысяч рублей, также в качестве наказания используются обязательные работы до 480 часов или принудительные работы до 2-х лет. Кроме того, пьяному водителю грозит лишение свободы на срок до 2-х лет с лишением права управления на 3 года.</w:t>
      </w:r>
    </w:p>
    <w:p>
      <w:pPr>
        <w:pStyle w:val="BodyText"/>
      </w:pPr>
      <w:r>
        <w:t xml:space="preserve">Инспекторы ГИБДД УВД по ВАО призывают автолюбителей не допускать фактов управления транспортным средством в состоянии опьянения. Гражданам, употребившим алкогольные напитки, в случае необходимости передвижения можно находиться исключительно в качестве пассажиров. Уважаемые граждане, проявляйте активную гражданскую позицию! В случае обоснованных предположений управления водителем автомобилем в нетрезвом виде, не игнорируйте данный факт и сообщите в службу «02».</w:t>
      </w:r>
    </w:p>
    <w:p>
      <w:pPr>
        <w:pStyle w:val="BodyText"/>
      </w:pPr>
      <w:r>
        <w:t xml:space="preserve">Пресс-служба УВД по ВАО</w:t>
      </w:r>
    </w:p>
    <w:p>
      <w:pPr>
        <w:pStyle w:val="BodyText"/>
      </w:pPr>
      <w:r>
        <w:t xml:space="preserve">Группа службы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http://golyanovo.mos.ru/law-enforcement-and-security/information-gibd/news-/detail/7347956.html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7347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7347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2025-01-05T19:31:19Z</dcterms:created>
  <dcterms:modified xsi:type="dcterms:W3CDTF">2025-01-05T19:31:19Z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