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сколько-безопасны-детские-товары"/>
    <w:p>
      <w:pPr>
        <w:pStyle w:val="Heading3"/>
      </w:pPr>
      <w:r>
        <w:t xml:space="preserve">Насколько безопасны детские товары</w:t>
      </w:r>
    </w:p>
    <w:p>
      <w:pPr>
        <w:pStyle w:val="FirstParagraph"/>
      </w:pPr>
      <w:r>
        <w:t xml:space="preserve">16.09.2014</w:t>
      </w:r>
    </w:p>
    <w:p>
      <w:pPr>
        <w:pStyle w:val="BodyText"/>
      </w:pPr>
      <w:r>
        <w:t xml:space="preserve">В соответстветствии с информационным письмом Роспотребнадзора «О проведении консультирования по вопросам качества и безопасности детских товаров» от 02.09.2014 № 01/10210-14-25 Территориальным отделом Управления Федеральной службы по надзору в сфере защиты прав потребителей и благополучия человека по городу Москве в Восточном административном округе города Москвы с 05.09.2014. по 30.09.2014 проводится тематическое консультирование граждан по вопросам качества и безопасности детских товаров.</w:t>
      </w:r>
    </w:p>
    <w:p>
      <w:pPr>
        <w:pStyle w:val="BodyText"/>
      </w:pPr>
      <w:r>
        <w:t xml:space="preserve">Консультирование граждан проводится по телефону (495) 368-20-80 (по вопросам защиты прав потребителей) и по телефону (495) 368-10-68 (по вопросам санитарно-эпидемиологического благополучия). Обращения по телефонам принимаются по рабочим дням с понедельника по четверг 09.00 до 18.00, в пятницу с 09.00 до 16.45, перерыв на обед с 13.00. до 13.45. По всем поступающим вопросам специалистами Территориального отдела будут даны разъяснения.</w:t>
      </w:r>
    </w:p>
    <w:p>
      <w:pPr>
        <w:pStyle w:val="BodyText"/>
      </w:pPr>
      <w:r>
        <w:t xml:space="preserve">Также граждане могут обратиться лично непосредственно в Территориальный отдел Управления Федеральной службы по надзору в сфере защиты прав потребителей и благополучия человека по городу Москве по адресу: 111141, г.Москва, ул. 2-я Владимирская, д. 46, корп. 2, кабинет № 13, для получения консультаций, для оказания помощи в составлении проектов претензий, исковых заявлений, жалоб, обращений на некачественную детскую продукцию.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http://golyanovo.mos.ru/presscenter/news/detail/1291064.html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1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291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2024-11-14T06:09:28Z</dcterms:created>
  <dcterms:modified xsi:type="dcterms:W3CDTF">2024-11-14T06:09:28Z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