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b813fad5dff704330a46f76a4b096bed7424"/>
    <w:p>
      <w:pPr>
        <w:pStyle w:val="Heading3"/>
      </w:pPr>
      <w:r>
        <w:t xml:space="preserve">Прокуратура проводит проверки по выявлению и пресечению деятельности всех игровых заведений на территории Восточного округа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Прокуратурой Восточною административного округа г. Москвы на постоянной основе проводятся проверки по выявлению и пресечению деятельности всех игровых заведений на территории округа, работавших под прикрытием предоставления «Интернет услуг» либо лотерейных клубов.</w:t>
      </w:r>
    </w:p>
    <w:p>
      <w:pPr>
        <w:pStyle w:val="BodyText"/>
      </w:pPr>
      <w:r>
        <w:t xml:space="preserve">Так в ходе проведенной в конце июля 2014 года проверки установлено, что по адресу: г. Москва, ул. Измайловский Вал, 2, индивидуальным предпринимателем размещен киоск с вывеской «ЛОТО», с трех сторон которого вмонтированы электронные устройства, визуально имеющие признаки игрового оборудования.</w:t>
      </w:r>
    </w:p>
    <w:p>
      <w:pPr>
        <w:pStyle w:val="BodyText"/>
      </w:pPr>
      <w:r>
        <w:t xml:space="preserve">В связи с чем. прокуратурой округа по указанному адресу вызвана следственно-оперативная группа, которой указанный киоск осмотрен и изъят. В настоящее время по данному факту проводится проверка в порядке ст.ст.144-145 УПК РФ, в ходе которой будет назначено техническое исследование изъятого оборудования.</w:t>
      </w:r>
    </w:p>
    <w:p>
      <w:pPr>
        <w:pStyle w:val="BodyText"/>
      </w:pPr>
      <w:r>
        <w:t xml:space="preserve">Кроме того, прокуратурой округа установлено, что какая-либо разрешительная документация на размещение киоска по указанному адресу у индивидуального предпринимателя отсутствовала, в связи с чем 04.08.2014 прокуратурой округа возбуждено дело об административном правонарушении предусмотренном ст. 7.1 КоАП РФ «Самовольное занятие земельного участка».</w:t>
      </w:r>
    </w:p>
    <w:p>
      <w:pPr>
        <w:pStyle w:val="BodyText"/>
      </w:pPr>
      <w:r>
        <w:t xml:space="preserve">Вместе с тем, прокуратура административного округа разъясняет, что Федеральным законом РФ № 244-ФЗ от 29.12.2006 г «О государственном регулировании деятельности по организации и проведении азартных игр и о внесении изменений в некоторые законодательные акты РФ» (далее Закон) определены правовые основы государственного регулирования деятельности по организации и проведению азартных игр на территории Российской Федерации и установлены ограничения осуществления данной деятельности в целях защиты нравственности, прав и законных интересов граждан.</w:t>
      </w:r>
    </w:p>
    <w:p>
      <w:pPr>
        <w:pStyle w:val="BodyText"/>
      </w:pPr>
      <w:r>
        <w:t xml:space="preserve">Статьей 5 ФЗ РФ от 29.12.2006 № 244-ФЗ установлено, что деятельность по организации и проведению азартных игр может осуществляться исключительно организаторами азартных игр при соблюдении требований, предусмотренных настоящим Федеральным законом, другими федеральными законами, законами субъектов РФ и иными нормативными правовыми актами.</w:t>
      </w:r>
    </w:p>
    <w:p>
      <w:pPr>
        <w:pStyle w:val="BodyText"/>
      </w:pPr>
      <w:r>
        <w:t xml:space="preserve">Деятельность по организации и проведению азартных игр может осуществляться исключительно в игорных заведениях, соответствующих требованиям, предусмотренным настоящим ФЗ, другими федеральными законами, законами субъектов РФ и иными нормативными правовыми актами РФ.</w:t>
      </w:r>
    </w:p>
    <w:p>
      <w:pPr>
        <w:pStyle w:val="BodyText"/>
      </w:pPr>
      <w:r>
        <w:t xml:space="preserve">Игорные заведения могут быть открыты исключительно в игорных зонах в порядке, установленном федеральным законом. Игорные зоны не могут быть созданы на землях поселений.</w:t>
      </w:r>
    </w:p>
    <w:p>
      <w:pPr>
        <w:pStyle w:val="BodyText"/>
      </w:pPr>
      <w:r>
        <w:t xml:space="preserve">Деятельность по организации и проведению азартных игр с использованием информационно-телекоммуникационных сетей, в том числе сети «Интернет», а также средств связи, запрещена.</w:t>
      </w:r>
    </w:p>
    <w:p>
      <w:pPr>
        <w:pStyle w:val="BodyText"/>
      </w:pPr>
      <w:r>
        <w:t xml:space="preserve">Учитывая указания Президента РФ об ужесточении законодательства о государственном регулировании деятельности по организации и проведению азартных игр, осуществление данного вида предпринимательской деятельности прокуратурой Восточного административного округа г. Москвы будет пресекаться и в дальнейшем.</w:t>
      </w:r>
    </w:p>
    <w:p>
      <w:pPr>
        <w:pStyle w:val="BodyText"/>
      </w:pPr>
      <w:r>
        <w:t xml:space="preserve">В случае если Вы располагаете сведениями о функционировании на территории Восточного административного округа г. Москвы незаконных игровых заведений. Вам необходимо сообщить об этом в прокуратуру округа, расположенную по адресу: г. Москва, ул. Стромынка, д. 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http://golyanovo.mos.ru/presscenter/news/detail/1319133.html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19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19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2023-10-07T16:32:52Z</dcterms:created>
  <dcterms:modified xsi:type="dcterms:W3CDTF">2023-10-07T16:32:52Z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