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2bf6f87a76fa29a8410e2a5cd4a73080ad6d5"/>
    <w:p>
      <w:pPr>
        <w:pStyle w:val="Heading3"/>
      </w:pPr>
      <w:r>
        <w:t xml:space="preserve">Приглашаем на международные специализированные выставки «Индустрия чистоты» и «Химчистка и прачечная»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rPr>
          <w:bCs/>
          <w:b/>
        </w:rPr>
        <w:t xml:space="preserve">Руководителям предприятий потребительского рынка и услуг</w:t>
      </w:r>
    </w:p>
    <w:p>
      <w:pPr>
        <w:pStyle w:val="BodyText"/>
      </w:pPr>
      <w:r>
        <w:rPr>
          <w:bCs/>
          <w:b/>
        </w:rPr>
        <w:t xml:space="preserve">С 21 по 23 октября 2014 года</w:t>
      </w:r>
      <w:r>
        <w:t xml:space="preserve"> </w:t>
      </w:r>
      <w:r>
        <w:t xml:space="preserve">в МВЦ «КРОКУС ЭКСПО» (м.Мякинино, 65-66 км МКАД, павильон 1, зал №4) при поддержке Департамента торговли и услуг города Москвы проводятся Международные специализированные выставки</w:t>
      </w:r>
      <w:r>
        <w:t xml:space="preserve"> </w:t>
      </w:r>
      <w:r>
        <w:rPr>
          <w:bCs/>
          <w:b/>
        </w:rPr>
        <w:t xml:space="preserve">«Индустрия чистоты»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«Химчистка и прачечная»</w:t>
      </w:r>
      <w:r>
        <w:t xml:space="preserve">.</w:t>
      </w:r>
    </w:p>
    <w:p>
      <w:pPr>
        <w:pStyle w:val="BodyText"/>
      </w:pPr>
      <w:r>
        <w:t xml:space="preserve">Проведение выставок направлено на развитие и совершенствование услуг по содержанию и уборке зданий, сооружений и помещений, прилегающей и дворовой территории, химической чистке одежды и стирке белья, улучшение санитарно-эпидемиологической обстановки в городе, популяризацию профессий сферы услуг.</w:t>
      </w:r>
    </w:p>
    <w:p>
      <w:pPr>
        <w:pStyle w:val="BodyText"/>
      </w:pPr>
      <w:r>
        <w:t xml:space="preserve">В выставках примут участие ведущие отечественные и зарубежные фирмы-производители и поставщики технологического оборудования, химических средств, расходных материалов для предприятий сферы услуг.</w:t>
      </w:r>
    </w:p>
    <w:p>
      <w:pPr>
        <w:pStyle w:val="BodyText"/>
      </w:pPr>
      <w:r>
        <w:t xml:space="preserve">В рамках деловой программы выставок проводятся конференции, семинары, круглые столы, на которых будут обсуждаться актуальные вопросы (программа прилагается). Так, 21 октября в 13.30 (конференц-зал № 2, павильон 1) проводится открытое заседание экспертной группы по развитию конкуренции в сфере клининговых услуг, на котором будут рассмотрены вопросы участия клининговых компаний в госзакупках, новое в государственных контрактах на оказание клининговых услуг и др. Участие в мероприятии – бесплатное.</w:t>
      </w:r>
    </w:p>
    <w:p>
      <w:pPr>
        <w:pStyle w:val="BodyText"/>
      </w:pPr>
      <w:r>
        <w:t xml:space="preserve">Также пройдут интерактивные демонстрации и презентации фирм, мастер-классы.</w:t>
      </w:r>
    </w:p>
    <w:p>
      <w:pPr>
        <w:pStyle w:val="BodyText"/>
      </w:pPr>
      <w:r>
        <w:t xml:space="preserve">Приглашаю Вас принять участие в церемонии открытия выставок -</w:t>
      </w:r>
      <w:r>
        <w:t xml:space="preserve"> </w:t>
      </w:r>
      <w:r>
        <w:rPr>
          <w:bCs/>
          <w:b/>
        </w:rPr>
        <w:t xml:space="preserve">21 октября</w:t>
      </w:r>
    </w:p>
    <w:p>
      <w:pPr>
        <w:pStyle w:val="BodyText"/>
      </w:pPr>
      <w:r>
        <w:rPr>
          <w:bCs/>
          <w:b/>
        </w:rPr>
        <w:t xml:space="preserve">2014 г. в 13.00.</w:t>
      </w:r>
    </w:p>
    <w:p>
      <w:pPr>
        <w:pStyle w:val="BodyText"/>
      </w:pPr>
      <w:r>
        <w:t xml:space="preserve">Посещение выставок - бесплатное (по пригласительному билету или бейджу, распечатанному с сайта http://</w:t>
      </w:r>
      <w:hyperlink r:id="rId20">
        <w:r>
          <w:rPr>
            <w:rStyle w:val="Hyperlink"/>
          </w:rPr>
          <w:t xml:space="preserve">www. cleanexpo-moscow.primexpo.ru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ДЕЛОВАЯ ПРОГРАММА</w:t>
      </w:r>
    </w:p>
    <w:p>
      <w:pPr>
        <w:pStyle w:val="BodyText"/>
      </w:pPr>
      <w:r>
        <w:rPr>
          <w:bCs/>
          <w:b/>
        </w:rPr>
        <w:t xml:space="preserve">21 октября</w:t>
      </w:r>
    </w:p>
    <w:p>
      <w:pPr>
        <w:pStyle w:val="BodyText"/>
      </w:pPr>
      <w:r>
        <w:rPr>
          <w:bCs/>
          <w:b/>
        </w:rPr>
        <w:t xml:space="preserve">11:00 – 12:00,</w:t>
      </w:r>
      <w:r>
        <w:t xml:space="preserve"> </w:t>
      </w:r>
      <w:r>
        <w:t xml:space="preserve">Открытый зал для семинаров</w:t>
      </w:r>
    </w:p>
    <w:p>
      <w:pPr>
        <w:pStyle w:val="BodyText"/>
      </w:pPr>
      <w:r>
        <w:rPr>
          <w:bCs/>
          <w:b/>
        </w:rPr>
        <w:t xml:space="preserve">Семинар «Технологии клининга в сфере ЖКХ»</w:t>
      </w:r>
    </w:p>
    <w:p>
      <w:pPr>
        <w:pStyle w:val="BodyText"/>
      </w:pPr>
      <w:r>
        <w:t xml:space="preserve">Организаторы: Союз Клининговых Компаний России, Профф Лайн</w:t>
      </w:r>
    </w:p>
    <w:p>
      <w:pPr>
        <w:pStyle w:val="BodyText"/>
      </w:pPr>
      <w:r>
        <w:t xml:space="preserve">11:00 – 13:30, Конференц-зал №2</w:t>
      </w:r>
    </w:p>
    <w:p>
      <w:pPr>
        <w:pStyle w:val="BodyText"/>
      </w:pPr>
      <w:r>
        <w:t xml:space="preserve">Круглый стол «Критерии оценки работы клининговых компаний в зависимости от объекта A, B, C»</w:t>
      </w:r>
    </w:p>
    <w:p>
      <w:pPr>
        <w:pStyle w:val="BodyText"/>
      </w:pPr>
      <w:r>
        <w:t xml:space="preserve">Организаторы – НП «Объединение административно-хозяйственных профессионалов», Журнал «Клининг», ООО «Примэкспо»</w:t>
      </w:r>
    </w:p>
    <w:p>
      <w:pPr>
        <w:pStyle w:val="BodyText"/>
      </w:pPr>
      <w:r>
        <w:rPr>
          <w:bCs/>
          <w:b/>
        </w:rPr>
        <w:t xml:space="preserve">11:00 – 11:30,</w:t>
      </w:r>
      <w:r>
        <w:t xml:space="preserve"> </w:t>
      </w:r>
      <w:r>
        <w:t xml:space="preserve">Демо-площадка</w:t>
      </w:r>
    </w:p>
    <w:p>
      <w:pPr>
        <w:pStyle w:val="BodyText"/>
      </w:pPr>
      <w:r>
        <w:rPr>
          <w:bCs/>
          <w:b/>
        </w:rPr>
        <w:t xml:space="preserve">Презентация конкурса «Впервые в России. Решения для клининга - 2014»</w:t>
      </w:r>
    </w:p>
    <w:p>
      <w:pPr>
        <w:pStyle w:val="BodyText"/>
      </w:pPr>
      <w:r>
        <w:t xml:space="preserve">12:00 – 13:30, Открытый зал для семинаров</w:t>
      </w:r>
    </w:p>
    <w:p>
      <w:pPr>
        <w:pStyle w:val="BodyText"/>
      </w:pPr>
      <w:r>
        <w:t xml:space="preserve">Практический семинар «Продающий номер»</w:t>
      </w:r>
    </w:p>
    <w:p>
      <w:pPr>
        <w:pStyle w:val="BodyText"/>
      </w:pPr>
      <w:r>
        <w:t xml:space="preserve">Организаторы: Тренинговая компания EDU.RUSOTELS.RU, ООО «ПРИМЭКСПО»</w:t>
      </w:r>
    </w:p>
    <w:p>
      <w:pPr>
        <w:pStyle w:val="BodyText"/>
      </w:pPr>
      <w:r>
        <w:t xml:space="preserve">Спикер: Полина Станиславовна Приходькопрактико-ориентированный тренер по управлению и продажам в гостиницахдействительный член Национальной Академии Туризмачлен экспертного совета Академии Гостеприимства</w:t>
      </w:r>
    </w:p>
    <w:p>
      <w:pPr>
        <w:pStyle w:val="BodyText"/>
      </w:pPr>
      <w:r>
        <w:rPr>
          <w:bCs/>
          <w:b/>
        </w:rPr>
        <w:t xml:space="preserve">13:30 – 15:30,</w:t>
      </w:r>
      <w:r>
        <w:t xml:space="preserve"> </w:t>
      </w:r>
      <w:r>
        <w:t xml:space="preserve">Конференц-зал №2</w:t>
      </w:r>
    </w:p>
    <w:p>
      <w:pPr>
        <w:pStyle w:val="BodyText"/>
      </w:pPr>
      <w:r>
        <w:rPr>
          <w:bCs/>
          <w:b/>
        </w:rPr>
        <w:t xml:space="preserve">Открытое заседание экспертной группы по развитию конкуренции в сфере клининговых услуг Общественного совета Департамента города Москвы по конкурентной политике.</w:t>
      </w:r>
    </w:p>
    <w:p>
      <w:pPr>
        <w:pStyle w:val="BodyText"/>
      </w:pPr>
      <w:r>
        <w:t xml:space="preserve">Организатор: АРУК</w:t>
      </w:r>
    </w:p>
    <w:p>
      <w:pPr>
        <w:pStyle w:val="BodyText"/>
      </w:pPr>
      <w:r>
        <w:rPr>
          <w:u w:val="single"/>
        </w:rPr>
        <w:t xml:space="preserve">Вопросы для обсуждения:</w:t>
      </w:r>
      <w:r>
        <w:t xml:space="preserve"> </w:t>
      </w:r>
      <w:r>
        <w:t xml:space="preserve">создание структуры участия клининговых компаний в государственных закупках, категорирование клининговых компаний – участников госторгов, новое в государственном контракте на оказание клининговых услуг. Соотнесение контракта с новой редакцией нацстандарта на услуги по профессиональной уборке, формирование конкурентных преимуществ клининговых компаний.</w:t>
      </w:r>
    </w:p>
    <w:p>
      <w:pPr>
        <w:pStyle w:val="BodyText"/>
      </w:pPr>
      <w:r>
        <w:rPr>
          <w:bCs/>
          <w:b/>
        </w:rPr>
        <w:t xml:space="preserve">13:30 – 14:30,</w:t>
      </w:r>
      <w:r>
        <w:t xml:space="preserve"> </w:t>
      </w:r>
      <w:r>
        <w:t xml:space="preserve">Открытый зал для семинаров</w:t>
      </w:r>
    </w:p>
    <w:p>
      <w:pPr>
        <w:pStyle w:val="BodyText"/>
      </w:pPr>
      <w:r>
        <w:rPr>
          <w:bCs/>
          <w:b/>
        </w:rPr>
        <w:t xml:space="preserve">Семинар «Технологии клининга в медицинских учреждениях»</w:t>
      </w:r>
    </w:p>
    <w:p>
      <w:pPr>
        <w:pStyle w:val="BodyText"/>
      </w:pPr>
      <w:r>
        <w:t xml:space="preserve">Организатор: Союз Клининговых Компаний России, Профф Лайн</w:t>
      </w:r>
    </w:p>
    <w:p>
      <w:pPr>
        <w:pStyle w:val="BodyText"/>
      </w:pPr>
      <w:r>
        <w:rPr>
          <w:bCs/>
          <w:b/>
        </w:rPr>
        <w:t xml:space="preserve">14:00 – 15:00,</w:t>
      </w:r>
      <w:r>
        <w:t xml:space="preserve"> </w:t>
      </w:r>
      <w:r>
        <w:t xml:space="preserve">Демо-площадка</w:t>
      </w:r>
    </w:p>
    <w:p>
      <w:pPr>
        <w:pStyle w:val="BodyText"/>
      </w:pPr>
      <w:r>
        <w:rPr>
          <w:bCs/>
          <w:b/>
        </w:rPr>
        <w:t xml:space="preserve">Как убрать непонятные пятна с неизвестной поверхности?</w:t>
      </w:r>
    </w:p>
    <w:p>
      <w:pPr>
        <w:pStyle w:val="BodyText"/>
      </w:pPr>
      <w:r>
        <w:t xml:space="preserve">Организатор: Учебный центр Тараса Дударя</w:t>
      </w:r>
    </w:p>
    <w:p>
      <w:pPr>
        <w:pStyle w:val="BodyText"/>
      </w:pPr>
      <w:r>
        <w:rPr>
          <w:bCs/>
          <w:b/>
        </w:rPr>
        <w:t xml:space="preserve">14:30 – 15:30,</w:t>
      </w:r>
      <w:r>
        <w:t xml:space="preserve"> </w:t>
      </w:r>
      <w:r>
        <w:t xml:space="preserve">Открытый зал для семинаров</w:t>
      </w:r>
    </w:p>
    <w:p>
      <w:pPr>
        <w:pStyle w:val="BodyText"/>
      </w:pPr>
      <w:r>
        <w:rPr>
          <w:bCs/>
          <w:b/>
        </w:rPr>
        <w:t xml:space="preserve">10 распространенных ошибок на сайтах клининговых компаний. Как «не пролететь» в интернете</w:t>
      </w:r>
    </w:p>
    <w:p>
      <w:pPr>
        <w:pStyle w:val="BodyText"/>
      </w:pPr>
      <w:r>
        <w:t xml:space="preserve">Организатор: Учебный центр Тараса Дударя</w:t>
      </w:r>
    </w:p>
    <w:p>
      <w:pPr>
        <w:pStyle w:val="BodyText"/>
      </w:pPr>
      <w:r>
        <w:rPr>
          <w:bCs/>
          <w:b/>
        </w:rPr>
        <w:t xml:space="preserve">15:30 – 16:30,</w:t>
      </w:r>
      <w:r>
        <w:t xml:space="preserve"> </w:t>
      </w:r>
      <w:r>
        <w:t xml:space="preserve">Открытый зал для семинаров</w:t>
      </w:r>
    </w:p>
    <w:p>
      <w:pPr>
        <w:pStyle w:val="BodyText"/>
      </w:pPr>
      <w:r>
        <w:rPr>
          <w:bCs/>
          <w:b/>
        </w:rPr>
        <w:t xml:space="preserve">Презентация «Современные BIO-технологии в обработки кожи и меха»</w:t>
      </w:r>
    </w:p>
    <w:p>
      <w:pPr>
        <w:pStyle w:val="BodyText"/>
      </w:pPr>
      <w:r>
        <w:t xml:space="preserve">Организатор: Аристо-Сервис, Д.Н. Дегтярев, Л.И. Чичварина</w:t>
      </w:r>
    </w:p>
    <w:p>
      <w:pPr>
        <w:pStyle w:val="BodyText"/>
      </w:pPr>
      <w:r>
        <w:rPr>
          <w:bCs/>
          <w:b/>
        </w:rPr>
        <w:t xml:space="preserve">15:30 – 16:00,</w:t>
      </w:r>
      <w:r>
        <w:t xml:space="preserve"> </w:t>
      </w:r>
      <w:r>
        <w:t xml:space="preserve">Демо-площадка</w:t>
      </w:r>
    </w:p>
    <w:p>
      <w:pPr>
        <w:pStyle w:val="BodyText"/>
      </w:pPr>
      <w:r>
        <w:rPr>
          <w:bCs/>
          <w:b/>
        </w:rPr>
        <w:t xml:space="preserve">Семинар «Технологии клининга в ТРЦ и ритейловых сетях»</w:t>
      </w:r>
    </w:p>
    <w:p>
      <w:pPr>
        <w:pStyle w:val="BodyText"/>
      </w:pPr>
      <w:r>
        <w:t xml:space="preserve">Организатор: Союз Клининговых Компаний России, Профф Лайн</w:t>
      </w:r>
    </w:p>
    <w:p>
      <w:pPr>
        <w:pStyle w:val="BodyText"/>
      </w:pPr>
      <w:r>
        <w:rPr>
          <w:bCs/>
          <w:b/>
        </w:rPr>
        <w:t xml:space="preserve">16:30 – 17:00,</w:t>
      </w:r>
      <w:r>
        <w:t xml:space="preserve"> </w:t>
      </w:r>
      <w:r>
        <w:t xml:space="preserve">Демо-площадка</w:t>
      </w:r>
    </w:p>
    <w:p>
      <w:pPr>
        <w:pStyle w:val="BodyText"/>
      </w:pPr>
      <w:r>
        <w:rPr>
          <w:bCs/>
          <w:b/>
        </w:rPr>
        <w:t xml:space="preserve">Презентация конкурса «Впервые в России. Решения для клининга - 2014»</w:t>
      </w:r>
    </w:p>
    <w:p>
      <w:pPr>
        <w:pStyle w:val="BodyText"/>
      </w:pPr>
      <w:r>
        <w:rPr>
          <w:bCs/>
          <w:b/>
        </w:rPr>
        <w:t xml:space="preserve">16:30 – 18:00,</w:t>
      </w:r>
      <w:r>
        <w:t xml:space="preserve"> </w:t>
      </w:r>
      <w:r>
        <w:t xml:space="preserve">Открытый зал для семинаров</w:t>
      </w:r>
    </w:p>
    <w:p>
      <w:pPr>
        <w:pStyle w:val="BodyText"/>
      </w:pPr>
      <w:r>
        <w:rPr>
          <w:bCs/>
          <w:b/>
        </w:rPr>
        <w:t xml:space="preserve">Круглый стол «Решение больших проблем малых предприятий химчистки и прачечных»</w:t>
      </w:r>
    </w:p>
    <w:p>
      <w:pPr>
        <w:pStyle w:val="BodyText"/>
      </w:pPr>
      <w:r>
        <w:t xml:space="preserve">Организатор: Центр консалтинга и технологий химчисток и прачечных</w:t>
      </w:r>
    </w:p>
    <w:p>
      <w:pPr>
        <w:pStyle w:val="BodyText"/>
      </w:pPr>
      <w:r>
        <w:rPr>
          <w:bCs/>
          <w:b/>
        </w:rPr>
        <w:t xml:space="preserve">22 октября</w:t>
      </w:r>
    </w:p>
    <w:p>
      <w:pPr>
        <w:pStyle w:val="BodyText"/>
      </w:pPr>
      <w:r>
        <w:rPr>
          <w:bCs/>
          <w:b/>
        </w:rPr>
        <w:t xml:space="preserve">11:00 – 18:00</w:t>
      </w:r>
      <w:r>
        <w:t xml:space="preserve">, Конференц-зал №2</w:t>
      </w:r>
    </w:p>
    <w:p>
      <w:pPr>
        <w:pStyle w:val="BodyText"/>
      </w:pPr>
      <w:r>
        <w:rPr>
          <w:bCs/>
          <w:b/>
        </w:rPr>
        <w:t xml:space="preserve">Конференция «Устойчивое развитие предприятий химической чистки и прачечных в условиях современной экономической ситуации»</w:t>
      </w:r>
    </w:p>
    <w:p>
      <w:pPr>
        <w:pStyle w:val="BodyText"/>
      </w:pPr>
      <w:r>
        <w:rPr>
          <w:bCs/>
          <w:b/>
        </w:rPr>
        <w:t xml:space="preserve">11:00 – 12:00</w:t>
      </w:r>
      <w:r>
        <w:t xml:space="preserve">, Демо-площадка</w:t>
      </w:r>
    </w:p>
    <w:p>
      <w:pPr>
        <w:pStyle w:val="BodyText"/>
      </w:pPr>
      <w:r>
        <w:rPr>
          <w:bCs/>
          <w:b/>
        </w:rPr>
        <w:t xml:space="preserve">Семинар «Технологии клининга в школах»</w:t>
      </w:r>
    </w:p>
    <w:p>
      <w:pPr>
        <w:pStyle w:val="BodyText"/>
      </w:pPr>
      <w:r>
        <w:t xml:space="preserve">Организаторы: Союз Клининговых Компаний России, Профф Лайн</w:t>
      </w:r>
    </w:p>
    <w:p>
      <w:pPr>
        <w:pStyle w:val="BodyText"/>
      </w:pPr>
      <w:r>
        <w:rPr>
          <w:bCs/>
          <w:b/>
        </w:rPr>
        <w:t xml:space="preserve">11:30 – 13:30</w:t>
      </w:r>
      <w:r>
        <w:t xml:space="preserve">, Открытый зал для семинаров</w:t>
      </w:r>
    </w:p>
    <w:p>
      <w:pPr>
        <w:pStyle w:val="BodyText"/>
      </w:pPr>
      <w:r>
        <w:rPr>
          <w:bCs/>
          <w:b/>
        </w:rPr>
        <w:t xml:space="preserve">Круглый стол «Химичистка от А до Я с Текскепро</w:t>
      </w:r>
      <w:r>
        <w:t xml:space="preserve">»</w:t>
      </w:r>
    </w:p>
    <w:p>
      <w:pPr>
        <w:pStyle w:val="BodyText"/>
      </w:pPr>
      <w:r>
        <w:t xml:space="preserve">Организатор ООО «ТЕКСКЕПРО»</w:t>
      </w:r>
    </w:p>
    <w:p>
      <w:pPr>
        <w:pStyle w:val="BodyText"/>
      </w:pPr>
      <w:r>
        <w:rPr>
          <w:bCs/>
          <w:b/>
        </w:rPr>
        <w:t xml:space="preserve">12:00</w:t>
      </w:r>
      <w:r>
        <w:t xml:space="preserve">, Демо-площадка</w:t>
      </w:r>
    </w:p>
    <w:p>
      <w:pPr>
        <w:pStyle w:val="BodyText"/>
      </w:pPr>
      <w:r>
        <w:rPr>
          <w:bCs/>
          <w:b/>
        </w:rPr>
        <w:t xml:space="preserve">Объявление победителя конкурса «Впервые в России. Решения для клининга - 2014»</w:t>
      </w:r>
    </w:p>
    <w:p>
      <w:pPr>
        <w:pStyle w:val="BodyText"/>
      </w:pPr>
      <w:r>
        <w:rPr>
          <w:bCs/>
          <w:b/>
        </w:rPr>
        <w:t xml:space="preserve">13:00 – 14:30</w:t>
      </w:r>
      <w:r>
        <w:t xml:space="preserve">, Демо-площадка</w:t>
      </w:r>
    </w:p>
    <w:p>
      <w:pPr>
        <w:pStyle w:val="BodyText"/>
      </w:pPr>
      <w:r>
        <w:rPr>
          <w:bCs/>
          <w:b/>
        </w:rPr>
        <w:t xml:space="preserve">Перспективные направление развития клининга</w:t>
      </w:r>
    </w:p>
    <w:p>
      <w:pPr>
        <w:pStyle w:val="BodyText"/>
      </w:pPr>
      <w:r>
        <w:t xml:space="preserve">Организатор: АРУК</w:t>
      </w:r>
    </w:p>
    <w:p>
      <w:pPr>
        <w:pStyle w:val="BodyText"/>
      </w:pPr>
      <w:r>
        <w:rPr>
          <w:bCs/>
          <w:b/>
        </w:rPr>
        <w:t xml:space="preserve">14:00 – 15:00</w:t>
      </w:r>
      <w:r>
        <w:t xml:space="preserve">, Открытый зал для семинаров</w:t>
      </w:r>
    </w:p>
    <w:p>
      <w:pPr>
        <w:pStyle w:val="BodyText"/>
      </w:pPr>
      <w:r>
        <w:rPr>
          <w:bCs/>
          <w:b/>
        </w:rPr>
        <w:t xml:space="preserve">Семинар «Индивидуальные решения для клининга»</w:t>
      </w:r>
    </w:p>
    <w:p>
      <w:pPr>
        <w:pStyle w:val="BodyText"/>
      </w:pPr>
      <w:r>
        <w:t xml:space="preserve">Организатор: ООО «Вермоп Рус»</w:t>
      </w:r>
    </w:p>
    <w:p>
      <w:pPr>
        <w:pStyle w:val="BodyText"/>
      </w:pPr>
      <w:r>
        <w:rPr>
          <w:bCs/>
          <w:b/>
        </w:rPr>
        <w:t xml:space="preserve">15:30 – 17:30</w:t>
      </w:r>
      <w:r>
        <w:t xml:space="preserve">, Открытый зал для семинаров</w:t>
      </w:r>
    </w:p>
    <w:p>
      <w:pPr>
        <w:pStyle w:val="BodyText"/>
      </w:pPr>
      <w:r>
        <w:rPr>
          <w:bCs/>
          <w:b/>
        </w:rPr>
        <w:t xml:space="preserve">Круглый стол «Внедрение новых стандартов клининговой деятельности»</w:t>
      </w:r>
    </w:p>
    <w:p>
      <w:pPr>
        <w:pStyle w:val="BodyText"/>
      </w:pPr>
      <w:r>
        <w:t xml:space="preserve">Организатор: АРУК</w:t>
      </w:r>
    </w:p>
    <w:p>
      <w:pPr>
        <w:pStyle w:val="BodyText"/>
      </w:pPr>
      <w:r>
        <w:rPr>
          <w:bCs/>
          <w:b/>
        </w:rPr>
        <w:t xml:space="preserve">23 октября</w:t>
      </w:r>
    </w:p>
    <w:p>
      <w:pPr>
        <w:pStyle w:val="BodyText"/>
      </w:pPr>
      <w:r>
        <w:rPr>
          <w:bCs/>
          <w:b/>
        </w:rPr>
        <w:t xml:space="preserve">11:00 – 13:00</w:t>
      </w:r>
      <w:r>
        <w:t xml:space="preserve">, Открытый зал</w:t>
      </w:r>
    </w:p>
    <w:p>
      <w:pPr>
        <w:pStyle w:val="BodyText"/>
      </w:pPr>
      <w:r>
        <w:rPr>
          <w:bCs/>
          <w:b/>
        </w:rPr>
        <w:t xml:space="preserve">Круглый стол «Франчайзинг в индустрии клининга»</w:t>
      </w:r>
    </w:p>
    <w:p>
      <w:pPr>
        <w:pStyle w:val="BodyText"/>
      </w:pPr>
      <w:r>
        <w:t xml:space="preserve">Партнер круглого стола - Российская ассоциация франчайзинга</w:t>
      </w:r>
    </w:p>
    <w:p>
      <w:pPr>
        <w:pStyle w:val="BodyText"/>
      </w:pPr>
      <w:r>
        <w:rPr>
          <w:bCs/>
          <w:b/>
        </w:rPr>
        <w:t xml:space="preserve">11:00 – 11:30</w:t>
      </w:r>
      <w:r>
        <w:t xml:space="preserve">, Демо-площадка</w:t>
      </w:r>
    </w:p>
    <w:p>
      <w:pPr>
        <w:pStyle w:val="BodyText"/>
      </w:pPr>
      <w:r>
        <w:rPr>
          <w:bCs/>
          <w:b/>
        </w:rPr>
        <w:t xml:space="preserve">Семинар «Новинки от компании Johannes KIEHL KG»</w:t>
      </w:r>
    </w:p>
    <w:p>
      <w:pPr>
        <w:pStyle w:val="BodyText"/>
      </w:pPr>
      <w:r>
        <w:t xml:space="preserve">Организатор: Союз Клининговых Компаний России, Профф Лайн</w:t>
      </w:r>
    </w:p>
    <w:p>
      <w:pPr>
        <w:pStyle w:val="BodyText"/>
      </w:pPr>
      <w:r>
        <w:rPr>
          <w:bCs/>
          <w:b/>
        </w:rPr>
        <w:t xml:space="preserve">12:00 – 12:30</w:t>
      </w:r>
      <w:r>
        <w:t xml:space="preserve">, Демо-площадка</w:t>
      </w:r>
    </w:p>
    <w:p>
      <w:pPr>
        <w:pStyle w:val="BodyText"/>
      </w:pPr>
      <w:r>
        <w:rPr>
          <w:bCs/>
          <w:b/>
        </w:rPr>
        <w:t xml:space="preserve">Презентация конкурса «Впервые в России. Решения для клининга - 2014»</w:t>
      </w:r>
    </w:p>
    <w:p>
      <w:pPr>
        <w:pStyle w:val="BodyText"/>
      </w:pPr>
      <w:r>
        <w:rPr>
          <w:bCs/>
          <w:b/>
        </w:rPr>
        <w:t xml:space="preserve">13:00 – 15:00</w:t>
      </w:r>
      <w:r>
        <w:t xml:space="preserve">, Открытый зал для семинаров</w:t>
      </w:r>
    </w:p>
    <w:p>
      <w:pPr>
        <w:pStyle w:val="BodyText"/>
      </w:pPr>
      <w:r>
        <w:rPr>
          <w:bCs/>
          <w:b/>
        </w:rPr>
        <w:t xml:space="preserve">Cеминар «Скорая помощь технологам химчистки»</w:t>
      </w:r>
    </w:p>
    <w:p>
      <w:pPr>
        <w:pStyle w:val="BodyText"/>
      </w:pPr>
      <w:r>
        <w:t xml:space="preserve">Организатор: Ассоциация предприятий химической чистки и прачечных Санкт-Петербурга</w:t>
      </w:r>
    </w:p>
    <w:p>
      <w:pPr>
        <w:pStyle w:val="BodyText"/>
      </w:pPr>
      <w:r>
        <w:rPr>
          <w:bCs/>
          <w:b/>
        </w:rPr>
        <w:t xml:space="preserve">13:30 – 14:30</w:t>
      </w:r>
      <w:r>
        <w:t xml:space="preserve">, Открытый зал для семинаров</w:t>
      </w:r>
    </w:p>
    <w:p>
      <w:pPr>
        <w:pStyle w:val="BodyText"/>
      </w:pPr>
      <w:r>
        <w:rPr>
          <w:bCs/>
          <w:b/>
        </w:rPr>
        <w:t xml:space="preserve">Профессиональные советы по организации уборки квартир, коттеджей и гостиничных номеров</w:t>
      </w:r>
    </w:p>
    <w:p>
      <w:pPr>
        <w:pStyle w:val="BodyText"/>
      </w:pPr>
      <w:r>
        <w:t xml:space="preserve">Организатор: Учебный центр Тараса Дударя</w:t>
      </w:r>
    </w:p>
    <w:p>
      <w:pPr>
        <w:pStyle w:val="BodyText"/>
      </w:pPr>
      <w:r>
        <w:rPr>
          <w:u w:val="single"/>
          <w:bCs/>
          <w:b/>
        </w:rPr>
        <w:t xml:space="preserve">ПРОЕЗД</w:t>
      </w:r>
    </w:p>
    <w:p>
      <w:pPr>
        <w:pStyle w:val="BodyText"/>
      </w:pPr>
      <w:r>
        <w:rPr>
          <w:bCs/>
          <w:b/>
        </w:rPr>
        <w:t xml:space="preserve">Международные выставки</w:t>
      </w:r>
    </w:p>
    <w:p>
      <w:pPr>
        <w:pStyle w:val="BodyText"/>
      </w:pPr>
      <w:r>
        <w:rPr>
          <w:bCs/>
          <w:b/>
        </w:rPr>
        <w:t xml:space="preserve">«Индустрия чистоты» и "Химчистка и Прачечная" пройдут в</w:t>
      </w:r>
    </w:p>
    <w:p>
      <w:pPr>
        <w:pStyle w:val="BodyText"/>
      </w:pPr>
      <w:r>
        <w:rPr>
          <w:bCs/>
          <w:b/>
        </w:rPr>
        <w:t xml:space="preserve">МВЦ "Крокус Экспо</w:t>
      </w:r>
    </w:p>
    <w:p>
      <w:pPr>
        <w:pStyle w:val="BodyText"/>
      </w:pPr>
      <w:r>
        <w:rPr>
          <w:bCs/>
          <w:b/>
        </w:rPr>
        <w:t xml:space="preserve">Адрес</w:t>
      </w:r>
      <w:r>
        <w:t xml:space="preserve">: г.Москва, 65-66 км МКАД</w:t>
      </w:r>
    </w:p>
    <w:p>
      <w:pPr>
        <w:pStyle w:val="BodyText"/>
      </w:pPr>
      <w:r>
        <w:rPr>
          <w:bCs/>
          <w:b/>
        </w:rPr>
        <w:t xml:space="preserve">павильон 1, зал №4.</w:t>
      </w:r>
    </w:p>
    <w:p>
      <w:pPr>
        <w:pStyle w:val="BodyText"/>
      </w:pPr>
      <w:r>
        <w:rPr>
          <w:bCs/>
          <w:b/>
        </w:rPr>
        <w:t xml:space="preserve">КАК ДОБРАТЬСЯ</w:t>
      </w:r>
    </w:p>
    <w:p>
      <w:pPr>
        <w:pStyle w:val="BodyText"/>
      </w:pPr>
      <w:r>
        <w:t xml:space="preserve">Для удобства посетителей комплекса на его территории функционирует станция метро</w:t>
      </w:r>
      <w:r>
        <w:t xml:space="preserve"> </w:t>
      </w:r>
      <w:r>
        <w:rPr>
          <w:bCs/>
          <w:b/>
        </w:rPr>
        <w:t xml:space="preserve">"Мякинино"</w:t>
      </w:r>
      <w:r>
        <w:t xml:space="preserve"> </w:t>
      </w:r>
      <w:r>
        <w:t xml:space="preserve">(Арбатско-Покровская линия) — выходы к выходы к павильонам выставочного центра</w:t>
      </w:r>
    </w:p>
    <w:p>
      <w:pPr>
        <w:pStyle w:val="BodyText"/>
      </w:pPr>
      <w:r>
        <w:rPr>
          <w:bCs/>
          <w:b/>
        </w:rPr>
        <w:t xml:space="preserve">На автомобиле:</w:t>
      </w:r>
      <w:r>
        <w:t xml:space="preserve"> </w:t>
      </w:r>
      <w:r>
        <w:t xml:space="preserve">Пересечение МКАД (внешняя сторона, 66 км) и</w:t>
      </w:r>
    </w:p>
    <w:p>
      <w:pPr>
        <w:pStyle w:val="BodyText"/>
      </w:pPr>
      <w:r>
        <w:t xml:space="preserve">Волоколамское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http://golyanovo.mos.ru/presscenter/news/detail/1352981.html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352981.html" TargetMode="External" /><Relationship Type="http://schemas.openxmlformats.org/officeDocument/2006/relationships/hyperlink" Id="rId20" Target="http://www.expoclea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352981.html" TargetMode="External" /><Relationship Type="http://schemas.openxmlformats.org/officeDocument/2006/relationships/hyperlink" Id="rId20" Target="http://www.expoclea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2025-06-02T02:57:55Z</dcterms:created>
  <dcterms:modified xsi:type="dcterms:W3CDTF">2025-06-02T02:57:55Z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