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71cdff0d29c40066e014025cb6996b4abbf1a"/>
    <w:p>
      <w:pPr>
        <w:pStyle w:val="Heading3"/>
      </w:pPr>
      <w:r>
        <w:t xml:space="preserve">Оповещение о проведении 18 декабря публичных слушаний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rPr>
          <w:bCs/>
          <w:b/>
        </w:rPr>
        <w:t xml:space="preserve">На публичные слушания предоставляются материалы проекта межевания квартала, ограниченного ул. Амурская, Амурским пер., Щелковским шоссе, ул. Монтажная.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Москва, ул. Курганская, д.8. Экспозиция открыта с 11 по 17 декабря 2014 года.</w:t>
      </w:r>
    </w:p>
    <w:p>
      <w:pPr>
        <w:pStyle w:val="BodyText"/>
      </w:pPr>
      <w:r>
        <w:t xml:space="preserve">Часы работы: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- в будние дни: с 10:00 до 19:00 час.</w:t>
      </w:r>
    </w:p>
    <w:p>
      <w:pPr>
        <w:pStyle w:val="BodyText"/>
      </w:pPr>
      <w:r>
        <w:t xml:space="preserve">- в выходные дни: с 10:00 до 13:00 час.</w:t>
      </w:r>
    </w:p>
    <w:p>
      <w:pPr>
        <w:pStyle w:val="BodyText"/>
      </w:pPr>
      <w:r>
        <w:t xml:space="preserve">На выставке будут проводиться консультации по теме публичных слушаний с 15:00 до 19:00 час.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18.12.2014 года, в 19:00 часов по адресу: ул. Курганская, д.8.</w:t>
      </w:r>
      <w:r>
        <w:t xml:space="preserve"> </w:t>
      </w:r>
      <w:r>
        <w:t xml:space="preserve">Время начала регистрации участников в 18:30 час.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пяти дней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 (499) 780-11-62</w:t>
      </w:r>
    </w:p>
    <w:p>
      <w:pPr>
        <w:pStyle w:val="BodyText"/>
      </w:pPr>
      <w:r>
        <w:t xml:space="preserve">Почтовый адрес окружной комиссии: Москва, Преображенская пл., д. 9. Электронный адрес окружной комиссии:</w:t>
      </w:r>
      <w:r>
        <w:t xml:space="preserve"> </w:t>
      </w:r>
      <w:hyperlink r:id="rId21">
        <w:r>
          <w:rPr>
            <w:rStyle w:val="Hyperlink"/>
          </w:rPr>
          <w:t xml:space="preserve">east@vaomos.ru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http://golyanovo.mos.ru/presscenter/news/detail/1412240.html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412240.html" TargetMode="External" /><Relationship Type="http://schemas.openxmlformats.org/officeDocument/2006/relationships/hyperlink" Id="rId21" Target="mailto:east@vao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412240.html" TargetMode="External" /><Relationship Type="http://schemas.openxmlformats.org/officeDocument/2006/relationships/hyperlink" Id="rId21" Target="mailto:east@vao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2023-11-16T20:43:39Z</dcterms:created>
  <dcterms:modified xsi:type="dcterms:W3CDTF">2023-11-16T20:43:39Z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