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d7a5192b93c059d274f421dab9f3eca13e18de"/>
    <w:p>
      <w:pPr>
        <w:pStyle w:val="Heading3"/>
      </w:pPr>
      <w:r>
        <w:t xml:space="preserve">Проведена проверка соблюдения законодательства, регулирующего использование государственного имущества</w:t>
      </w:r>
    </w:p>
    <w:p>
      <w:pPr>
        <w:pStyle w:val="FirstParagraph"/>
      </w:pPr>
      <w:r>
        <w:t xml:space="preserve">28.01.2015</w:t>
      </w:r>
    </w:p>
    <w:p>
      <w:pPr>
        <w:pStyle w:val="BodyText"/>
      </w:pPr>
      <w:bookmarkStart w:id="20" w:name="OLE_LINK9"/>
      <w:r>
        <w:t xml:space="preserve">Преображенской  межрайонной прокуратурой  г. Москвы  проведены  проверки соблюдения законодательства, регулирующего использование государственного имущества, находящегося в собственности Российской  Федерации (федерального имущества).</w:t>
      </w:r>
      <w:bookmarkEnd w:id="20"/>
    </w:p>
    <w:p>
      <w:pPr>
        <w:pStyle w:val="BodyText"/>
      </w:pPr>
      <w:r>
        <w:t xml:space="preserve">По результатам проверок выявлены нарушения в сфере учёта государственного имущества</w:t>
      </w:r>
      <w:r>
        <w:t xml:space="preserve">  </w:t>
      </w:r>
      <w:r>
        <w:t xml:space="preserve">ФГБОУ ВПО</w:t>
      </w:r>
      <w:r>
        <w:t xml:space="preserve">  </w:t>
      </w:r>
      <w:r>
        <w:t xml:space="preserve">«Московский государственный университет</w:t>
      </w:r>
      <w:r>
        <w:t xml:space="preserve">   </w:t>
      </w:r>
      <w:r>
        <w:t xml:space="preserve">приборостроения и информатики» Министерства образования</w:t>
      </w:r>
      <w:r>
        <w:t xml:space="preserve">  </w:t>
      </w:r>
      <w:r>
        <w:t xml:space="preserve">и науки Российской Федерации.</w:t>
      </w:r>
    </w:p>
    <w:p>
      <w:pPr>
        <w:pStyle w:val="BodyText"/>
      </w:pPr>
      <w:r>
        <w:t xml:space="preserve">Установлено, что, не произведена государственная регистрация права оперативного управления на нежилые здания, расположенные</w:t>
      </w:r>
      <w:r>
        <w:t xml:space="preserve">  </w:t>
      </w:r>
      <w:r>
        <w:t xml:space="preserve">по улице Лосиноостровская, д. 24А, г. Москвы, что является нарушением</w:t>
      </w:r>
      <w:r>
        <w:t xml:space="preserve">  </w:t>
      </w:r>
      <w:r>
        <w:t xml:space="preserve">ст. 4 Федерального закона</w:t>
      </w:r>
      <w:r>
        <w:t xml:space="preserve"> </w:t>
      </w:r>
      <w:r>
        <w:t xml:space="preserve">«О государственной регистрации прав на недвижимое</w:t>
      </w:r>
      <w:r>
        <w:t xml:space="preserve">  </w:t>
      </w:r>
      <w:r>
        <w:t xml:space="preserve">имущество и сделок с ним», статей 131, 164 Гражданского кодекса Российской Федерации.</w:t>
      </w:r>
    </w:p>
    <w:p>
      <w:pPr>
        <w:pStyle w:val="BodyText"/>
      </w:pPr>
      <w:r>
        <w:t xml:space="preserve">Согласно законодательству государственная регистрация является единственным доказательством существования зарегистрированного права.</w:t>
      </w:r>
    </w:p>
    <w:p>
      <w:pPr>
        <w:pStyle w:val="BodyText"/>
      </w:pPr>
      <w:r>
        <w:t xml:space="preserve">В связи с выявленными нарушениями законодательства ректору Университета внесено представление об устранении нарушений закона, которое рассмотрено</w:t>
      </w:r>
      <w:r>
        <w:t xml:space="preserve">  </w:t>
      </w:r>
      <w:r>
        <w:t xml:space="preserve">и удовлетворено, руководством Университета приняты меры, обеспечивающие надлежащее оформление правоотношений на предоставленные</w:t>
      </w:r>
      <w:r>
        <w:t xml:space="preserve">  </w:t>
      </w:r>
      <w:r>
        <w:t xml:space="preserve">Университету</w:t>
      </w:r>
      <w:r>
        <w:t xml:space="preserve">  </w:t>
      </w:r>
      <w:r>
        <w:t xml:space="preserve">здания.</w:t>
      </w:r>
    </w:p>
    <w:p>
      <w:pPr>
        <w:pStyle w:val="BodyText"/>
      </w:pPr>
      <w:r>
        <w:t xml:space="preserve">Проведена проверка ФГУП Экспериментальный завод «ХЛАДОПРОДУКТ»</w:t>
      </w:r>
      <w:r>
        <w:t xml:space="preserve">  </w:t>
      </w:r>
      <w:r>
        <w:t xml:space="preserve">(ФГУП</w:t>
      </w:r>
      <w:r>
        <w:t xml:space="preserve">   </w:t>
      </w:r>
      <w:r>
        <w:t xml:space="preserve">ЭЗ «ХЛАДОПРОДУКТ»), которой установлено, что на балансе Завода находится недвижимое имущество, являющееся</w:t>
      </w:r>
      <w:r>
        <w:t xml:space="preserve">   </w:t>
      </w:r>
      <w:r>
        <w:t xml:space="preserve">федеральной собственностью и переданное</w:t>
      </w:r>
      <w:r>
        <w:t xml:space="preserve">  </w:t>
      </w:r>
      <w:r>
        <w:t xml:space="preserve">на праве хозяйственного ведения</w:t>
      </w:r>
      <w:r>
        <w:t xml:space="preserve">  </w:t>
      </w:r>
      <w:r>
        <w:t xml:space="preserve">по договору</w:t>
      </w:r>
      <w:r>
        <w:t xml:space="preserve">  </w:t>
      </w:r>
      <w:r>
        <w:t xml:space="preserve">о закреплении за Заводом</w:t>
      </w:r>
      <w:r>
        <w:t xml:space="preserve">  </w:t>
      </w:r>
      <w:r>
        <w:t xml:space="preserve">федерального имущества на праве хозяйственного ведения</w:t>
      </w:r>
      <w:r>
        <w:t xml:space="preserve">   </w:t>
      </w:r>
      <w:r>
        <w:t xml:space="preserve">от</w:t>
      </w:r>
      <w:r>
        <w:t xml:space="preserve">  </w:t>
      </w:r>
      <w:r>
        <w:t xml:space="preserve">03 августа</w:t>
      </w:r>
      <w:r>
        <w:t xml:space="preserve">  </w:t>
      </w:r>
      <w:r>
        <w:t xml:space="preserve">2000 г.</w:t>
      </w:r>
      <w:r>
        <w:t xml:space="preserve">                         </w:t>
      </w:r>
      <w:r>
        <w:t xml:space="preserve">№</w:t>
      </w:r>
      <w:r>
        <w:t xml:space="preserve">   </w:t>
      </w:r>
      <w:r>
        <w:t xml:space="preserve">XI</w:t>
      </w:r>
      <w:r>
        <w:t xml:space="preserve">- 22.</w:t>
      </w:r>
    </w:p>
    <w:p>
      <w:pPr>
        <w:pStyle w:val="BodyText"/>
      </w:pPr>
      <w:r>
        <w:t xml:space="preserve">В ходе проверки фактического использования федерального недвижимого имущества выявлено, что</w:t>
      </w:r>
      <w:r>
        <w:t xml:space="preserve">  </w:t>
      </w:r>
      <w:r>
        <w:t xml:space="preserve">в помещениях общей площадью 33,2</w:t>
      </w:r>
      <w:r>
        <w:t xml:space="preserve">  </w:t>
      </w:r>
      <w:r>
        <w:t xml:space="preserve">кв. м.</w:t>
      </w:r>
      <w:r>
        <w:t xml:space="preserve">  </w:t>
      </w:r>
      <w:r>
        <w:t xml:space="preserve">закреплённых за заводом, размещается сторонняя организация</w:t>
      </w:r>
      <w:r>
        <w:t xml:space="preserve">  </w:t>
      </w:r>
      <w:r>
        <w:t xml:space="preserve">ООО «Хладотех».</w:t>
      </w:r>
    </w:p>
    <w:p>
      <w:pPr>
        <w:pStyle w:val="BodyText"/>
      </w:pPr>
      <w:r>
        <w:t xml:space="preserve">В нарушение ст.</w:t>
      </w:r>
      <w:r>
        <w:t xml:space="preserve">  </w:t>
      </w:r>
      <w:r>
        <w:t xml:space="preserve">18</w:t>
      </w:r>
      <w:r>
        <w:t xml:space="preserve">   </w:t>
      </w:r>
      <w:r>
        <w:t xml:space="preserve">Федерального закона «О государственных и муниципальных унитарных предприятиях»</w:t>
      </w:r>
      <w:r>
        <w:t xml:space="preserve">  </w:t>
      </w:r>
      <w:r>
        <w:t xml:space="preserve">ФГУП</w:t>
      </w:r>
      <w:r>
        <w:t xml:space="preserve">  </w:t>
      </w:r>
      <w:r>
        <w:t xml:space="preserve">ЭЗ «ХЛАДОПРОДУКТ»</w:t>
      </w:r>
      <w:r>
        <w:t xml:space="preserve">   </w:t>
      </w:r>
      <w:r>
        <w:t xml:space="preserve">распорядилось имуществом, находящимся в федеральной собственности, без разрешения специально уполномоченного федерального органа исполнительной власти – Росимущества</w:t>
      </w:r>
      <w:r>
        <w:t xml:space="preserve">  </w:t>
      </w:r>
      <w:r>
        <w:t xml:space="preserve">и его территориального органа – Территориального управления.</w:t>
      </w:r>
    </w:p>
    <w:p>
      <w:pPr>
        <w:pStyle w:val="BodyText"/>
      </w:pPr>
      <w:r>
        <w:t xml:space="preserve">В этой связи,</w:t>
      </w:r>
      <w:r>
        <w:t xml:space="preserve">   </w:t>
      </w:r>
      <w:r>
        <w:t xml:space="preserve">директору</w:t>
      </w:r>
      <w:r>
        <w:t xml:space="preserve">  </w:t>
      </w:r>
      <w:r>
        <w:t xml:space="preserve">ФГУП</w:t>
      </w:r>
      <w:r>
        <w:t xml:space="preserve">   </w:t>
      </w:r>
      <w:r>
        <w:t xml:space="preserve">ЭЗ «ХЛАДОПРОДУКТ»</w:t>
      </w:r>
      <w:r>
        <w:t xml:space="preserve">  </w:t>
      </w:r>
      <w:r>
        <w:t xml:space="preserve">внесено представление об устранении нарушений закона, которое рассмотрено</w:t>
      </w:r>
      <w:r>
        <w:t xml:space="preserve">  </w:t>
      </w:r>
      <w:r>
        <w:t xml:space="preserve">и удовлетворено, ответственное лицо привлечено к дисциплинарной ответственности.</w:t>
      </w:r>
    </w:p>
    <w:p>
      <w:pPr>
        <w:pStyle w:val="BodyText"/>
      </w:pP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Межрайонный прокурор  В.Ю. Штыров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http://golyanovo.mos.ru/presscenter/news/detail/1543342.html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543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1543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2024-11-16T00:10:10Z</dcterms:created>
  <dcterms:modified xsi:type="dcterms:W3CDTF">2024-11-16T00:10:10Z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