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ebd947bb30883cc88e32b05cc9e945397fe92"/>
    <w:p>
      <w:pPr>
        <w:pStyle w:val="Heading3"/>
      </w:pPr>
      <w:r>
        <w:t xml:space="preserve">Направлено в суд уголовное дело о нарушении техники безопасности при рубке деревьев в парке Сокольники, повлекшем смерть 25-летней москвички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Преображенская межрайонная прокуратура утвердила обвинительное заключение по уголовному делу в отношении 44 - летнего гражданина Украины Ягуба Ахмед оглы Юсубова и 47-летнего гражданина Республики Узбекистан Муминжана Кимсанова.</w:t>
      </w:r>
      <w:r>
        <w:br/>
      </w:r>
    </w:p>
    <w:p>
      <w:pPr>
        <w:pStyle w:val="BodyText"/>
      </w:pPr>
      <w:r>
        <w:t xml:space="preserve">Следственными органами они обвиняются в совершении преступления, предусмотренного ч. 2 ст. 216 УК РФ (нарушение правил безопасности при ведении горных, строительных и иных работ, повлекшее по неосторожности смерть человека).</w:t>
      </w:r>
    </w:p>
    <w:p>
      <w:pPr>
        <w:pStyle w:val="BodyText"/>
      </w:pPr>
      <w:r>
        <w:t xml:space="preserve">Данное уголовное дело возбуждено по материалам проверки Преображенской межрайонной прокуратуры.</w:t>
      </w:r>
      <w:r>
        <w:br/>
      </w:r>
    </w:p>
    <w:p>
      <w:pPr>
        <w:pStyle w:val="BodyText"/>
      </w:pPr>
      <w:r>
        <w:t xml:space="preserve">Установлено, что 7 ноября 2014 года сотрудники ООО «СпецАвтоЗеленСтрой» осуществляли работы по валке аварийных и сухостойных деревьев на территории государственного автономного учреждения культуры г. Москвы «Парк культуры и отдыха «Сокольники».</w:t>
      </w:r>
      <w:r>
        <w:br/>
      </w:r>
    </w:p>
    <w:p>
      <w:pPr>
        <w:pStyle w:val="BodyText"/>
      </w:pPr>
      <w:r>
        <w:t xml:space="preserve">При этом, вальщик леса Юсубов и помощник вальщика леса Кимсанов, перемещаясь по лесному массиву и спиливая деревья, соответствующее ограждение не установили, опасную зону в радиусе пятидесяти метров от места проведения работ не обозначили, а также не установили на пешеходных тропах и дорогах, пересекающих лесосеку, знаки безопасности и предупреждающие надписи.</w:t>
      </w:r>
      <w:r>
        <w:br/>
      </w:r>
    </w:p>
    <w:p>
      <w:pPr>
        <w:pStyle w:val="BodyText"/>
      </w:pPr>
      <w:r>
        <w:t xml:space="preserve">Кроме того, в нарушение правил техники безопасности до начала валки деревьев рабочие не убедились в отсутствии в опасной зоне техники и посторонних людей.</w:t>
      </w:r>
    </w:p>
    <w:p>
      <w:pPr>
        <w:pStyle w:val="BodyText"/>
      </w:pPr>
      <w:r>
        <w:t xml:space="preserve">В результате спиленное Юсубовым и Кимсановым дерево упало на 25 - летнюю москвичку, совершавшую прогулку по парку верхом на лошади.</w:t>
      </w:r>
      <w:r>
        <w:br/>
      </w:r>
    </w:p>
    <w:p>
      <w:pPr>
        <w:pStyle w:val="BodyText"/>
      </w:pPr>
      <w:r>
        <w:t xml:space="preserve">От полученных травм девушка погибла на месте. Упавшее дерево убило также и лошадь.</w:t>
      </w:r>
      <w:r>
        <w:br/>
      </w:r>
    </w:p>
    <w:p>
      <w:pPr>
        <w:pStyle w:val="BodyText"/>
      </w:pPr>
      <w:r>
        <w:t xml:space="preserve">Уголовное дело направлено в Преображенский районный суд г. Москвы для рассмотрения по существу. Обвиняемые содержатся под стражей.</w:t>
      </w: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http://golyanovo.mos.ru/presscenter/news/detail/1558763.html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58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58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2024-04-16T11:04:50Z</dcterms:created>
  <dcterms:modified xsi:type="dcterms:W3CDTF">2024-04-16T11:04:50Z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