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8ac6e74271611db498bb736f1b7bd3bf0e012"/>
    <w:p>
      <w:pPr>
        <w:pStyle w:val="Heading3"/>
      </w:pPr>
      <w:r>
        <w:t xml:space="preserve">Более 110 тысяч человек записалось на акцию "Бессмертный полк" в Москве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9 мая в Москве состоится шествие колонн участников патриотической акции “Бессмертного полка”.</w:t>
      </w:r>
    </w:p>
    <w:p>
      <w:pPr>
        <w:pStyle w:val="BodyText"/>
      </w:pPr>
      <w:r>
        <w:t xml:space="preserve">По словам организаторов - РПОО «Бессмертный полк — Москва» - в российской столице в составе колонны пройдут более 120 тыс. человек.</w:t>
      </w:r>
    </w:p>
    <w:p>
      <w:pPr>
        <w:pStyle w:val="BodyText"/>
      </w:pPr>
      <w:r>
        <w:t xml:space="preserve">Колонны, в состав которых войдут дети, внуки и правнуки солдат Великой Отечественной будут формироваться в 14.00 9 мая на Пушкинской площади. Шествие начнется в 15.00. Полк пройдет по Тверской улице, Красной площади и Большому Москворецкому мосту.</w:t>
      </w:r>
    </w:p>
    <w:p>
      <w:pPr>
        <w:pStyle w:val="BodyText"/>
      </w:pPr>
      <w:r>
        <w:t xml:space="preserve"> Как отметил руководитель региональной патриотической общественной организации "Бессмертный полк – Москва" Николай Земцов, регистрация на мероприятие идет в добровольном порядке, поскольку в колонну могут встать люди, у которых не будет при себе транспаранта, но они  считают себя потомками героев войны. На официальном сайте проекта уже выразили свое желание пройти в колонне «Бессмертного полка» более ста тысяч москвичей.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http://golyanovo.mos.ru/presscenter/news/detail/1780132.html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80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80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2024-04-17T12:11:01Z</dcterms:created>
  <dcterms:modified xsi:type="dcterms:W3CDTF">2024-04-17T12:11:01Z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