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7047cb49f07367c6f3b49f2b9e0d7e646afad0"/>
    <w:p>
      <w:pPr>
        <w:pStyle w:val="Heading3"/>
      </w:pPr>
      <w:r>
        <w:t xml:space="preserve">Сергей Собянин заложил парк 70-летия Победы</w:t>
      </w:r>
    </w:p>
    <w:p>
      <w:pPr>
        <w:pStyle w:val="FirstParagraph"/>
      </w:pPr>
      <w:r>
        <w:t xml:space="preserve">07.05.2015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парк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Сегодня, 7 мая, мэр Москвы Сергей Собянин принял участие в церемонии закладки камня под строительство</w:t>
      </w:r>
      <w:r>
        <w:t xml:space="preserve"> </w:t>
      </w:r>
      <w:r>
        <w:t xml:space="preserve">парка в честь 70-летия Победы в ЮЗАО.</w:t>
      </w:r>
    </w:p>
    <w:p>
      <w:pPr>
        <w:pStyle w:val="BodyText"/>
      </w:pPr>
      <w:r>
        <w:t xml:space="preserve">Новый парк имени 70-летия Победы, площадью</w:t>
      </w:r>
      <w:r>
        <w:t xml:space="preserve"> </w:t>
      </w:r>
      <w:r>
        <w:t xml:space="preserve"> </w:t>
      </w:r>
      <w:r>
        <w:t xml:space="preserve">7, 5 Га, расположится около Севастопольского проспекта. Напротив него будет находиться парк им. полковника Ерастова.</w:t>
      </w:r>
    </w:p>
    <w:p>
      <w:pPr>
        <w:pStyle w:val="BodyText"/>
      </w:pPr>
      <w:r>
        <w:t xml:space="preserve">Как отметил Сергей Собянин, с просьбой о создании парка на заброшенной территории к нему обратились ветераны округа.</w:t>
      </w:r>
    </w:p>
    <w:p>
      <w:pPr>
        <w:pStyle w:val="BodyText"/>
      </w:pPr>
      <w:r>
        <w:t xml:space="preserve">«Решили сделать не просто парк, а парк, посвященный 70-летию Победы. Так что в этом году адаптируем проект, согласуем с вами и сделаем хороший парк», - пообещал Сергей Собянин и поздравил всех присутствующих в наступающим Днем Победы.</w:t>
      </w:r>
    </w:p>
    <w:p>
      <w:pPr>
        <w:pStyle w:val="BodyText"/>
      </w:pPr>
      <w:r>
        <w:t xml:space="preserve">В ознаменование нового дела на одной из аллей будущего парка мэр Москвы посадил рябину.</w:t>
      </w:r>
    </w:p>
    <w:p>
      <w:pPr>
        <w:pStyle w:val="BodyText"/>
      </w:pPr>
      <w:r>
        <w:t xml:space="preserve">В новом парке обустроят дорожно-тропиночную сеть, включая велодорожки, создадут все условия для занятия москвичами спортом, а также для детского досуга. Кроме того, в парке расположится площадка тихого отдыха «Амфитеатр», дендрария и велодорожек.</w:t>
      </w:r>
    </w:p>
    <w:p>
      <w:pPr>
        <w:pStyle w:val="BodyText"/>
      </w:pPr>
      <w:r>
        <w:t xml:space="preserve">Как отметил Сергей Собянин, проект парка обязательно будет согласован с ветеранским сообществом. Также он напомнил, что в столице с 2011 года ведется активная работа по увековечиванию памяти героев Великой Отечественной войны. Данная работа будет продолжаться и в последующие годы.</w:t>
      </w:r>
    </w:p>
    <w:p>
      <w:pPr>
        <w:pStyle w:val="BodyText"/>
      </w:pPr>
      <w:r>
        <w:t xml:space="preserve">Церемония продолжилась высадкой деревьев в будущем парке и полевой кухней.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http://golyanovo.mos.ru/presscenter/news/detail/1827402.html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18274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18274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2025-08-01T15:48:17Z</dcterms:created>
  <dcterms:modified xsi:type="dcterms:W3CDTF">2025-08-01T15:48:17Z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