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москве-участились-случаи-мошенничества"/>
    <w:p>
      <w:pPr>
        <w:pStyle w:val="Heading3"/>
      </w:pPr>
      <w:r>
        <w:t xml:space="preserve">В Москве участились случаи мошенничества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Москве участились случаи мошенничества в отношении пенсионеров и других социально незащищенных горожан. Стать жертвой мошенников могут не только одинокие пенсионеры или люди из разряда социально неблагополучных, но и нормальные, абсолютно здоровые и трудоспособные граждане. В таких ситуациях обманутыми оказываются как владелец жилья, так и покупатель.</w:t>
      </w:r>
    </w:p>
    <w:p>
      <w:pPr>
        <w:pStyle w:val="BodyText"/>
      </w:pPr>
      <w:r>
        <w:t xml:space="preserve">Остерегайтесь мошенников! Не потеряйте Ваши квартиры! Будьте внимательны при совершении сделок с недвижимым имуществом:</w:t>
      </w:r>
    </w:p>
    <w:p>
      <w:pPr>
        <w:pStyle w:val="BodyText"/>
      </w:pPr>
      <w:r>
        <w:t xml:space="preserve">- Не подписывайте договор купли-продажи, пока вы лично не увидите самого продавца или покупателя и не проверите у них документы. Не поддавайтесь на уговоры посредников о быстром оформлении документов.</w:t>
      </w:r>
    </w:p>
    <w:p>
      <w:pPr>
        <w:pStyle w:val="BodyText"/>
      </w:pPr>
      <w:r>
        <w:t xml:space="preserve">- Проверяйте доверенности, на основании которых действуют третьи лица</w:t>
      </w:r>
    </w:p>
    <w:p>
      <w:pPr>
        <w:pStyle w:val="BodyText"/>
      </w:pPr>
      <w:r>
        <w:t xml:space="preserve">- Проверяйте юридическое состояние своей недвижимости. Специалисты советуют хотя бы раз в несколько лет заказывать выписку из ЕГРП (берется в любой приемной Росреестра)</w:t>
      </w:r>
    </w:p>
    <w:p>
      <w:pPr>
        <w:pStyle w:val="BodyText"/>
      </w:pPr>
      <w:r>
        <w:t xml:space="preserve">Будьте заранее внимательны, чтобы не допустить хищения обманным путем Вашего имущества:</w:t>
      </w:r>
    </w:p>
    <w:p>
      <w:pPr>
        <w:pStyle w:val="BodyText"/>
      </w:pPr>
      <w:r>
        <w:t xml:space="preserve">- Не впускайте в квартиры незнакомцев</w:t>
      </w:r>
    </w:p>
    <w:p>
      <w:pPr>
        <w:pStyle w:val="BodyText"/>
      </w:pPr>
      <w:r>
        <w:t xml:space="preserve">- Не оставляйте Ваших пожилых родственников без внимания, они являются потенциальными жертвами профессиональных мошенников</w:t>
      </w:r>
    </w:p>
    <w:p>
      <w:pPr>
        <w:pStyle w:val="BodyText"/>
      </w:pPr>
      <w:r>
        <w:t xml:space="preserve">- Требуйте служебные удостоверения у лиц, представляющимися сотрудниками органов государственной власти</w:t>
      </w:r>
    </w:p>
    <w:p>
      <w:pPr>
        <w:pStyle w:val="BodyText"/>
      </w:pPr>
      <w:r>
        <w:t xml:space="preserve">- Не стесняйтесь уточнить в государственных органах, действительно ли работает там пришедший к Вам сотрудник</w:t>
      </w:r>
    </w:p>
    <w:p>
      <w:pPr>
        <w:pStyle w:val="BodyText"/>
      </w:pPr>
      <w:r>
        <w:t xml:space="preserve">При выявлении случаев мошенничества не оставайтесь в стороне, сообщите об этом компетентным органам – в прокуратуру Восточного административного округа г. Москвы лично по адресу: г. Москва, ул. Стромынка, д. 3, этаж 4, тел. 8(499)748-09-57 (часы работы: пн-чт с 09.00 до 18.00, пт с 09.00 до 16.45 обед с 13.00 до 14.00), либо направте обращение на адрес электронной почты прокуратуры округа: </w:t>
      </w:r>
      <w:hyperlink r:id="rId20">
        <w:r>
          <w:rPr>
            <w:rStyle w:val="Hyperlink"/>
          </w:rPr>
          <w:t xml:space="preserve">prokvao@mosproc.ru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Восточного административного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http://golyanovo.mos.ru/presscenter/news/detail/1863743.html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63743.html" TargetMode="External" /><Relationship Type="http://schemas.openxmlformats.org/officeDocument/2006/relationships/hyperlink" Id="rId20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63743.html" TargetMode="External" /><Relationship Type="http://schemas.openxmlformats.org/officeDocument/2006/relationships/hyperlink" Id="rId20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2023-07-15T16:51:15Z</dcterms:created>
  <dcterms:modified xsi:type="dcterms:W3CDTF">2023-07-15T16:51:15Z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