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8942de27879097951ae42bd4250ce7675895b5"/>
    <w:p>
      <w:pPr>
        <w:pStyle w:val="Heading3"/>
      </w:pPr>
      <w:r>
        <w:t xml:space="preserve">20 января на встрече с главой управы будет обсуждаться комплексное благоустройство территории района</w:t>
      </w:r>
    </w:p>
    <w:p>
      <w:pPr>
        <w:pStyle w:val="FirstParagraph"/>
      </w:pPr>
      <w:r>
        <w:t xml:space="preserve">12.01.2016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20 января 2016 года в 19:00 в актовом зале управы района Гольяново (по адресу: Курганская ул., д.8) состоится встреча главы управы района Гольяново города Москвы с жителями района на тему:</w:t>
      </w:r>
      <w:r>
        <w:t xml:space="preserve"> </w:t>
      </w:r>
      <w:r>
        <w:rPr>
          <w:iCs/>
          <w:i/>
        </w:rPr>
        <w:t xml:space="preserve">«</w:t>
      </w:r>
      <w:r>
        <w:t xml:space="preserve">О выполнении Программы комплексного благоустройства территории района».</w:t>
      </w:r>
    </w:p>
    <w:p>
      <w:pPr>
        <w:pStyle w:val="BodyText"/>
      </w:pPr>
      <w:r>
        <w:t xml:space="preserve">Также с 18.00 до 19.00 в этот день пройдет консультация жителей специалистами районных служб и представителем ОМВД России района Гольяново города Москвы.</w:t>
      </w:r>
    </w:p>
    <w:p>
      <w:pPr>
        <w:pStyle w:val="BodyText"/>
      </w:pPr>
      <w:r>
        <w:t xml:space="preserve">Телефон для справок: 8(495) 466-93-44.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http://golyanovo.mos.ru/presscenter/news/detail/2426249.html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242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242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2024-10-06T00:49:20Z</dcterms:created>
  <dcterms:modified xsi:type="dcterms:W3CDTF">2024-10-06T00:49:20Z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