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музыкальный-каток-едет-к-вам"/>
    <w:p>
      <w:pPr>
        <w:pStyle w:val="Heading3"/>
      </w:pPr>
      <w:r>
        <w:t xml:space="preserve">«Музыкальный каток» едет к вам</w:t>
      </w:r>
    </w:p>
    <w:p>
      <w:pPr>
        <w:pStyle w:val="FirstParagraph"/>
      </w:pPr>
      <w:r>
        <w:t xml:space="preserve">19.01.2016</w:t>
      </w:r>
    </w:p>
    <w:p>
      <w:pPr>
        <w:pStyle w:val="BodyText"/>
      </w:pPr>
      <w:r>
        <w:t xml:space="preserve">12 катков нынешней зимой заливают в Гольяново для массовых занятий ледовыми видами спорта.</w:t>
      </w:r>
    </w:p>
    <w:p>
      <w:pPr>
        <w:pStyle w:val="BodyText"/>
      </w:pPr>
      <w:r>
        <w:t xml:space="preserve">Общая площадь ледяных площадок в районе более 10,5 тыс. м², и катки не пустуют – они пользуются популярностью среди активных жителей района.</w:t>
      </w:r>
    </w:p>
    <w:p>
      <w:pPr>
        <w:pStyle w:val="BodyText"/>
      </w:pPr>
      <w:r>
        <w:t xml:space="preserve">Организовать интересный досуг на свежем воздухе им помогают специалисты Культурно-спортивного центра «Форвард». В дни зимних каникул на катке по адресу: Алтайская ул., д. 34 они уже устраивали «Музыкальный каток». Там спортивная и развлекательная программа имела специальное музыкальное и световое сопровождение от Диско-клуба «Экипаж».</w:t>
      </w:r>
    </w:p>
    <w:p>
      <w:pPr>
        <w:pStyle w:val="BodyText"/>
      </w:pPr>
      <w:r>
        <w:t xml:space="preserve">Такой творческий подход понравился жителям соседних домов, но Гольяново – большой район с населением почти 160 тыс. человек, и многим из них также хочется поучаствовать в увлекательном дворовом празднике. Поэтому «Форвард» решил устроить свой «Музыкальный каток» и на других спортивных площадках.</w:t>
      </w:r>
    </w:p>
    <w:p>
      <w:pPr>
        <w:pStyle w:val="BodyText"/>
      </w:pPr>
      <w:r>
        <w:t xml:space="preserve">Вечером 23 января «Музыкальным катком» станет лёд на Хабаровской улице, 23. Это один из крупнейших катков в Гольяново, его площадь 1530 м². Участников культурно-массового мероприятия ожидают весёлая музыка и развлекательная программа, конкурсы с призами, горячий чай и угощение. А главное, организаторы праздника обещают море позитива и отличное настроение!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http://golyanovo.mos.ru/presscenter/news/detail/2445999.html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Гольяново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golyanovo.mos.ru" TargetMode="External" /><Relationship Type="http://schemas.openxmlformats.org/officeDocument/2006/relationships/hyperlink" Id="rId20" Target="http://golyanovo.mos.ru/presscenter/news/detail/244599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golyanovo.mos.ru" TargetMode="External" /><Relationship Type="http://schemas.openxmlformats.org/officeDocument/2006/relationships/hyperlink" Id="rId20" Target="http://golyanovo.mos.ru/presscenter/news/detail/244599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2023-09-04T03:57:26Z</dcterms:created>
  <dcterms:modified xsi:type="dcterms:W3CDTF">2023-09-04T03:57:26Z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