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c7b7ec11714ed82a65cf24cedbe03d9b59bee"/>
    <w:p>
      <w:pPr>
        <w:pStyle w:val="Heading3"/>
      </w:pPr>
      <w:r>
        <w:t xml:space="preserve">Поливомоечные машины промоют московские дороги шампунем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drawing>
          <wp:inline>
            <wp:extent cx="5334000" cy="35601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6b/tekhnika-gorodskikh-sluzhb-zhkkh.-foto-mskagenc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Коммунальные службы города в ночь на 2 апреля промоют столичные улицы, проспекты и магистрали специальным моющим средством, чтобы устранить следы масляных загрязнений. Тёплая весенняя погода устанавливается в Москве надолго.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Москвы по вопросам ЖКХ и благоустройства Пётр Бирюков поручил сотрудникам городских служб промыть дорожное покрытие, а также пешеходные тротуары специальным моющим средством. Он отметил, что колонныполивомоечных машин осуществят промывку проезжей части, а затем приступят к уборке тротуаров, остановок, переулок и дворов. Шампунем обработают и асфальтовое покрытие, и плитку, а его остатки смоют водой.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Промывка дорог шампунем является традиционной процедурой, которую столичные коммунальщики осуществляют дважды в год. В прошлый раз работы проводились перед началом зимы. Очищенный от мазутных пятен и других видов загрязнений асфальт обеспечивает лучшую сцепляемость колёс автомобиля с дорогой, что повышает безопасность езды.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http://golyanovo.mos.ru/presscenter/news/detail/2688607.html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88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88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2024-09-09T18:00:37Z</dcterms:created>
  <dcterms:modified xsi:type="dcterms:W3CDTF">2024-09-09T18:00:37Z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