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2fb43439984a6dff46fb3fc7a82ea5f18395e"/>
    <w:p>
      <w:pPr>
        <w:pStyle w:val="Heading3"/>
      </w:pPr>
      <w:r>
        <w:t xml:space="preserve">Департамент капитального ремонта начал благоустраивать Бульварное кольцо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238/raboty-po-blagoustroystvu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Работы по благоустройству на внутренней стороне Бульварного кольца начаты по проекту "Моя улица", как сообщает Информационный Центр Правительства Москвы. Фронт работ включает в себя участки на Никитском, Тверском, Сретенском, Петровском, Рождественском и Чистопрудном бульварах. На Бульварном кольце будут высажены деревья, поставлены лавочки, обновлены инженерные сети и налажено уличное освещение.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проведения работ ожидается временное перекрытие движения на проезжей части и пешеходных тротуарах, поэтому движение в центре частично может быть затруднено. В часы пик автомобилистам рекомендуется использовать пути объезда центра столицы из-за ожидаемого повышения нагрузки на прилегающие к Бульварному кольцу улицы. Места для парковки на время работ по благоустройству будут ликвидированы.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Московским автолюбителям рекомендуется строить свои маршруты с оглядкой на вероятные осложнения транспортной ситуации и грамотно выбирать пути объезда. Совершать поездки в центр столицы лучше общественным транспортом. В МФЦ Тверского района в Настасьинском переулке расположен специальный информационный центр, где можно узнать ответы на все интересующие вопросы по городскому проекту благоустройства «Моя улица». Информацию можно также получить на Официальном сайте столицы и от источников в управе города. График работы общественного транспорта подскажут операторы контакт-центра "Московский транспорт".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http://golyanovo.mos.ru/presscenter/news/detail/2875747.html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75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2875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2023-10-07T20:03:59Z</dcterms:created>
  <dcterms:modified xsi:type="dcterms:W3CDTF">2023-10-07T20:03:59Z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