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dadf4cb7206b59c47e6c5b083acb1dddf403fb"/>
    <w:p>
      <w:pPr>
        <w:pStyle w:val="Heading3"/>
      </w:pPr>
      <w:r>
        <w:t xml:space="preserve">Найти работу москвичам помогут кураторы центров занятости</w:t>
      </w:r>
    </w:p>
    <w:p>
      <w:pPr>
        <w:pStyle w:val="FirstParagraph"/>
      </w:pPr>
      <w:r>
        <w:t xml:space="preserve">08.06.2016</w:t>
      </w:r>
    </w:p>
    <w:p>
      <w:pPr>
        <w:pStyle w:val="BodyText"/>
      </w:pPr>
      <w:r>
        <w:drawing>
          <wp:inline>
            <wp:extent cx="3810000" cy="2540000"/>
            <wp:effectExtent b="0" l="0" r="0" t="0"/>
            <wp:docPr descr="" title="" id="21" name="Picture"/>
            <a:graphic>
              <a:graphicData uri="http://schemas.openxmlformats.org/drawingml/2006/picture">
                <pic:pic>
                  <pic:nvPicPr>
                    <pic:cNvPr descr="/mnt/u01/sites/golyanovo.mos.ru/www/upload/medialibrary/299/yarmarka-vakansiy.-foto-icmos.ru.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Кураторы для безработных жителей города появятся в центрах занятости с первого июля. Как сообщает Официальный сайт Москвы, новые сотрудники будут сопровождать находящихся в поиске вакансий москвичей с момента первичного обращения в службу занятости до момента трудоустройства на новом месте. </w:t>
      </w:r>
    </w:p>
    <w:p>
      <w:pPr>
        <w:pStyle w:val="BodyText"/>
      </w:pPr>
      <w:r>
        <w:br/>
      </w:r>
    </w:p>
    <w:p>
      <w:pPr>
        <w:pStyle w:val="BodyText"/>
      </w:pPr>
      <w:r>
        <w:t xml:space="preserve">Введение должностей персональных кураторов для безработных жителей Москвы является частью реформы столичной службы занятости. С первого июля реформа вступит в силу, и кураторы начнут помогать безработным в поиске вакансий вплоть до момента реального трудоустройства. Об этом сообщил в интервью mos.ru глава Департамента труда и социальной защиты города Москвы Владимир Петросян. Он отметил, что все сотрудники центров занятости уже проходят необходимую переподготовку для последующей работы в качестве кураторов. За каждого нетрудоустроенного москвича они будут нести персональную ответственность. </w:t>
      </w:r>
    </w:p>
    <w:p>
      <w:pPr>
        <w:pStyle w:val="BodyText"/>
      </w:pPr>
      <w:r>
        <w:br/>
      </w:r>
    </w:p>
    <w:p>
      <w:pPr>
        <w:pStyle w:val="BodyText"/>
      </w:pPr>
      <w:r>
        <w:t xml:space="preserve">В прошлом году в столице смогли найти работу 178 тысяч человек. На учёте на данный момент состоят 45 тысяч безработных жителей города, что является самым низким уровнем безработицы по стране. Реформа столичной службы занятости поможет внедрить индивидуальный подход к каждому человеку, имеющему официальный статус безработного, и повысить эффективность её деятельности.</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http://golyanovo.mos.ru/presscenter/news/detail/3105406.html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105406.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1054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2025-08-05T15:30:07Z</dcterms:created>
  <dcterms:modified xsi:type="dcterms:W3CDTF">2025-08-05T15:30:07Z</dcterms:modified>
</cp:coreProperties>
</file>

<file path=docProps/custom.xml><?xml version="1.0" encoding="utf-8"?>
<Properties xmlns="http://schemas.openxmlformats.org/officeDocument/2006/custom-properties" xmlns:vt="http://schemas.openxmlformats.org/officeDocument/2006/docPropsVTypes"/>
</file>