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0d7d62107f79a215f44c5a4b2bc8a401d5fde3"/>
    <w:p>
      <w:pPr>
        <w:pStyle w:val="Heading3"/>
      </w:pPr>
      <w:r>
        <w:t xml:space="preserve">Сотрудники колл-центра "ЖКХ-Контроль" принимают до трёх звонков в минуту от москвичей</w:t>
      </w:r>
    </w:p>
    <w:p>
      <w:pPr>
        <w:pStyle w:val="FirstParagraph"/>
      </w:pPr>
      <w:r>
        <w:t xml:space="preserve">15.06.2016</w:t>
      </w:r>
    </w:p>
    <w:p>
      <w:pPr>
        <w:pStyle w:val="BodyText"/>
      </w:pPr>
      <w:r>
        <w:drawing>
          <wp:inline>
            <wp:extent cx="5334000" cy="3111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1ae/koll_tsentr.-foto-icmos.r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Исполнительный директор организации «Межрегиональная гильдия управляющих компаний в ЖКХ» Вера Москвина сообщила </w:t>
      </w:r>
    </w:p>
    <w:p>
      <w:pPr>
        <w:pStyle w:val="BodyText"/>
      </w:pPr>
      <w:r>
        <w:t xml:space="preserve">Агентству городских новостей «Москва» о том, что "горячая линия" проекта "ЖКХ-Контроль" в среднем принимает до трёх звонков в минуту. "Горячая линия" создана для разъяснения горожанам вопросов, связанных с капитальным ремонтом.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Три звонка в минуту, принимаемые операторами "горячей линии" проекта "ЖКХ-Контроль" считаются средним показателем. Максимальное их количество доходит до шестисот звонков ежеминутно. Значительная доля звонков (40%) приходится на уполномоченных, отвечающих за решение вопросов по капитальному ремонту в многоквартирных жилых домах столицы. Типичные ситуации, по которым уполномоченные обращаются в колл-центр, разбираются на онлайн-семинара, что позволяет сделать их деятельность более эффективной, как отметила Вера Москвина.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Форма дистанционного обучения позволяет увеличить количество слушателей с шестидесяти до трёхсот, что позволяет охватить всех уполномоченных многоквартирных домов в столице. Напомним, что Национальный центр общественного контроля в сфере жилищно-коммунального хозяйства «ЖКХ Контроль» является некоммерческой организацией, чья деятельность направлена на решение проблем ЖКХ, улучшения качества предоставления жилищно-коммунальных услуг жителям столицы.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http://golyanovo.mos.ru/presscenter/news/detail/3164199.html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1641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1641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2025-07-08T23:33:20Z</dcterms:created>
  <dcterms:modified xsi:type="dcterms:W3CDTF">2025-07-08T23:33:20Z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