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34d2898907c1dcfaddd733127f65f147a8571"/>
    <w:p>
      <w:pPr>
        <w:pStyle w:val="Heading3"/>
      </w:pPr>
      <w:r>
        <w:t xml:space="preserve">В Гольянове установили новые киоски «Мороженое» и «Печать»</w:t>
      </w:r>
    </w:p>
    <w:p>
      <w:pPr>
        <w:pStyle w:val="FirstParagraph"/>
      </w:pPr>
      <w:r>
        <w:t xml:space="preserve">02.09.2016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e42/novyy-kiosk-_morozhennoe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Нестационарные торговые объекты нового образца по продаже холодного лакомства появились по 5 адресам, а печатной продукции – по 4 адресам.</w:t>
      </w:r>
    </w:p>
    <w:p>
      <w:pPr>
        <w:pStyle w:val="BodyText"/>
      </w:pPr>
      <w:r>
        <w:t xml:space="preserve">По информации отдела по вопросам торговли и услуг управы района Гольяново, на Хабаровской, Уссурийской и Байкальской улицах установили 9 киосков нового образца, сообщила пресс-служба префектуры ВАО города Москвы. Современные нестационарные торговые объекты «Мороженое» появились по 5 адресам, а «Пресса» - по 4 адресам.</w:t>
      </w:r>
    </w:p>
    <w:p>
      <w:pPr>
        <w:pStyle w:val="BodyText"/>
      </w:pPr>
      <w:r>
        <w:t xml:space="preserve">Приобрести холодное лакомство или прохладительные напитки в новом киоске можно возле магазина «Пятерочка» - на ул.Хабаровская, вл.4, напротив ТЦ «Манго» - на ул. Хабаровская, вл.15, на пересечении Уссурийской и Камчатской улиц - ул. Уссурийская, вл.1. Также комфортные и стильные киоски появились недалеко от Храма преподобных Зосимы и Савватия Соловецких - на ул. Байкальская, вл.42/14 и на площади Белы Куна - ул. Байкальская, вл.26\10.</w:t>
      </w:r>
    </w:p>
    <w:p>
      <w:pPr>
        <w:pStyle w:val="BodyText"/>
      </w:pPr>
      <w:r>
        <w:t xml:space="preserve">Старые нестационарные торговые объекты по продаже печатной продукции заменили на новые возле остановки общественного транспорта «ул. Уссурийская, 4» - на ул. Уссурийская, вл.1\5, рядом с магазином «Пятерочка» - на ул.Хабаровская, вл.4, возле остановки «ул. Хабаровская, 20», и на пересечении Байкальской и Хабаровской улиц - ул. Хабаровская, вл.7/50.</w:t>
      </w:r>
    </w:p>
    <w:p>
      <w:pPr>
        <w:pStyle w:val="BodyText"/>
      </w:pPr>
      <w:r>
        <w:t xml:space="preserve">Все эти адреса, по которым заменили старые киоски на новые современные нестационарные торговые объекты, были согласованы в Совете депутатов муниципального округа Гольяново.</w:t>
      </w:r>
    </w:p>
    <w:p>
      <w:pPr>
        <w:pStyle w:val="BodyText"/>
      </w:pPr>
      <w:r>
        <w:rPr>
          <w:iCs/>
          <w:i/>
        </w:rPr>
        <w:t xml:space="preserve">Источник: http://vao.mos.ru/presscenter/news/detail/3646700.html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http://golyanovo.mos.ru/presscenter/news/detail/3662157.html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662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662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2024-10-06T00:04:26Z</dcterms:created>
  <dcterms:modified xsi:type="dcterms:W3CDTF">2024-10-06T00:04:26Z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