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1a3e6d61bd2ab8503679422a8f1f3913149e80"/>
    <w:p>
      <w:pPr>
        <w:pStyle w:val="Heading3"/>
      </w:pPr>
      <w:r>
        <w:t xml:space="preserve">Жители района Гольяново вручили коммунальщикам благодарственные письма</w:t>
      </w:r>
    </w:p>
    <w:p>
      <w:pPr>
        <w:pStyle w:val="FirstParagraph"/>
      </w:pPr>
      <w:r>
        <w:t xml:space="preserve">27.09.2016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753/blagodarstvennye-pism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 благоустройство детской и юношеской площадок были отмечены сотрудники районного «Жилищника» и управы.</w:t>
      </w:r>
    </w:p>
    <w:p>
      <w:pPr>
        <w:pStyle w:val="BodyText"/>
      </w:pPr>
      <w:r>
        <w:t xml:space="preserve">В актовом зале управы района Гольяново от Совета дома №14 по ул. Уссурийская, д. 14 в лице председателя и общественного советника Юрия Отмахова прозвучали благодарственные слова в адрес тех людей, кто был задействован в благоустройстве их двора.</w:t>
      </w:r>
    </w:p>
    <w:p>
      <w:pPr>
        <w:pStyle w:val="BodyText"/>
      </w:pPr>
      <w:r>
        <w:t xml:space="preserve">- Совет дома поручил мне морально поощрить начальника отдела ЖКХ и благоустройства управы района Гольяново Павла Селиванова, - торжественно произнес Юрий Отмахов. - А также заместителя руководителя ГБУ «Жилищник района Гольяново» Владимира Изместьева и начальника участка №11 ГБУ «Жилищник района Гольяново» Татьяну Зиновьеву.</w:t>
      </w:r>
    </w:p>
    <w:p>
      <w:pPr>
        <w:pStyle w:val="BodyText"/>
      </w:pPr>
      <w:r>
        <w:t xml:space="preserve">Благодарственные письма им были вручены за качественную разработку ПСД, координацию и контроль по обеспечению выполнения работ в установленные сроки по комплексу юношеской и детской площадок на придомовой территории многоквартирного дома №14 по ул. Уссурийской. Также жители этого двора выразили надежду на дальнейшее содействие в последующем расширении и действенном контроле за эксплуатацией площадки в предстоящие годы.</w:t>
      </w:r>
    </w:p>
    <w:p>
      <w:pPr>
        <w:pStyle w:val="BodyText"/>
      </w:pPr>
      <w:r>
        <w:t xml:space="preserve">Напомним, что по этому адресу за счет средств стимулирования управы района Гольяново рядом с детской появилась спортивная площадка с гимнастическим комплексом Воркаут. А также были заасфальтированы дорожки к площадке, установлены лавочки, урны и посеяна новая трава.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http://golyanovo.mos.ru/presscenter/news/detail/3831356.html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8313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8313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2023-10-12T09:12:31Z</dcterms:created>
  <dcterms:modified xsi:type="dcterms:W3CDTF">2023-10-12T09:12:31Z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