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b6efbddee128997de0105c6aeac41bcc827bd"/>
    <w:p>
      <w:pPr>
        <w:pStyle w:val="Heading3"/>
      </w:pPr>
      <w:r>
        <w:t xml:space="preserve">Директора удмуртских школ повысят квалификацию в столице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27/28-sentyabrya-_-udmurtskie-direkt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3 октября 2016 года назначен старт дневной сессии обучения руководителей образовательных организаций города Ижевска (столицы Удмуртии) по программе повышения квалификации «Эффективный руководитель образовательной организации».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Провести занятия для учителей удмуртских школ запланировано на базе Московского института открытого образования. Занятия по повышению квалификации для них также пройдут в столичном лицее №1535 и Центре образования «Технологии обучения». Организаторы отмечают, что целью занятий является выработка навыков управленческой деятельности и развитие лидерских качеств на практике, а также всесторонне и глубокое изучение опыта коллег - учителей московских школ.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будут длиться одну неделю. В них примут участие 30 директоров школ Удмуртии. В ходе занятий они смогут познакомиться с передовыми педагогическими практиками учебных заведений столицы и повысить уровень своего педагогического мастерства.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http://golyanovo.mos.ru/presscenter/news/detail/3843724.html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43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43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2025-05-22T21:24:19Z</dcterms:created>
  <dcterms:modified xsi:type="dcterms:W3CDTF">2025-05-22T21:24:19Z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