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3bc86886b8b30292cb8957d1e23dcece0b59f"/>
    <w:p>
      <w:pPr>
        <w:pStyle w:val="Heading3"/>
      </w:pPr>
      <w:r>
        <w:t xml:space="preserve">Более 44 тысяч учащихся столичных школ стали членами Российского движения школьников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drawing>
          <wp:inline>
            <wp:extent cx="5334000" cy="44716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2e/pishushchie-shkoln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1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данным московского отделения Российского движения школьников (РДШ), его участниками являются более 44 тысяч детей, обучающихся в школах столицы. Об этом сообщило Агентство городских новостей "Москва" со ссылкой на председателя московского регионального отделения РДШ, директора Дворца творчества детей и молодежи им. А.Гайдара Надежду Куранину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Надежда Куранина отметила, что в настоящее время сотрудниками столичного отделения РДШ ведётся работа с 44 тыс. столичных школьников, выразивших желание примкнуть к движению. Деятельность отделения РДШ в Москве, по её словам, будет вестись по десяти направлениям.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их число вошли художественное и эстетическое творчество, популяризация профессии и профориентация, физкультурно-спортивная и экологическая деятельность, куда входят туризм и краеведение, школьное самоуправление, работа со школьными СМИ, школа безопасности, а также добровольческая деятельность, научно-техническое творчество и военно-патриотическое воспитание. Работу московское отделение РДШ, как уточнили Надежда Куранина, в рамках военно-патриотического воспитания будет вести и по развитию кадетского образования.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Российское движение школьников является общественно-государственной детско-юношеской организацией. Его деятельность направлена на развитие и воспитание школьников. Организация создана в прошлом году президентским указом.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http://golyanovo.mos.ru/presscenter/news/detail/3904390.html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04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04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2024-09-14T20:17:58Z</dcterms:created>
  <dcterms:modified xsi:type="dcterms:W3CDTF">2024-09-14T20:17:58Z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