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d42ebea165c1255dc61b4b9a91fdc46f12687"/>
    <w:p>
      <w:pPr>
        <w:pStyle w:val="Heading3"/>
      </w:pPr>
      <w:r>
        <w:t xml:space="preserve">Участники проекта "Активный гражданин" выберут виды зимних развлечений в городских парках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определят зимние развлечения для парков с помощью опроса на проекте "Активный гражданин". Как сообщает интернет-портал m24.ru, голосование по восьми столичным округам было запущено 25 октября.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выбор "активным гражданам" представлены, помимо Восточного административного округа, юго-восточный, южный, юго-западный, западный, северо-западный, северо-восточный и центральный. Старт нового зимнего сезона, как отмечает новостной ресурс, намечен на 26 ноября. В этот день в московских парках откроются катки с искусственным ледовым покрытием. Кроме того, как уточнили в "Активном гражданине" для каждого городского парка возможно введение дополнительных вариантов зимнего досуга. В Парке Горького и "Музеоне" "активным гражданам" предлагается выбрать между детской хоккейной школой, зимними экскурсиями и чемпионатом по катанию с тюбинговой горки.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саду "Эрмитаж" планируется организовать семейные эстафеты и зимние мастер-классы по приготовлению горячих напитков. В парке "Сокольники" жителям столицы предложили выбрать между лыжными гонками и конкурсом снеговиков, а вИзмайловском парке зимой предлагают проводить тренировки по скандинавской ходьбе. Также у "активных граждан" есть возможность предложить собственный вариант зимнего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http://golyanovo.mos.ru/presscenter/news/detail/4043191.html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43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43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2025-01-07T10:39:06Z</dcterms:created>
  <dcterms:modified xsi:type="dcterms:W3CDTF">2025-01-07T10:39:06Z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