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bd3ac53201199c588aec14e728a7b9d91ce4e5"/>
    <w:p>
      <w:pPr>
        <w:pStyle w:val="Heading3"/>
      </w:pPr>
      <w:r>
        <w:t xml:space="preserve">"Активные гольяновцы" определят, нужно ли проводить "Московскую лыжню" в ВАО</w:t>
      </w:r>
    </w:p>
    <w:p>
      <w:pPr>
        <w:pStyle w:val="FirstParagraph"/>
      </w:pPr>
      <w:r>
        <w:t xml:space="preserve">01.11.2016</w:t>
      </w:r>
    </w:p>
    <w:p>
      <w:pPr>
        <w:pStyle w:val="BodyText"/>
      </w:pPr>
      <w:r>
        <w:drawing>
          <wp:inline>
            <wp:extent cx="1188720" cy="743712"/>
            <wp:effectExtent b="0" l="0" r="0" t="0"/>
            <wp:docPr descr="" title="" id="21" name="Picture"/>
            <a:graphic>
              <a:graphicData uri="http://schemas.openxmlformats.org/drawingml/2006/picture">
                <pic:pic>
                  <pic:nvPicPr>
                    <pic:cNvPr descr="/mnt/u01/sites/golyanovo.mos.ru/www/upload/medialibrary/afc/2.jpg" id="22" name="Picture"/>
                    <pic:cNvPicPr>
                      <a:picLocks noChangeArrowheads="1" noChangeAspect="1"/>
                    </pic:cNvPicPr>
                  </pic:nvPicPr>
                  <pic:blipFill>
                    <a:blip r:embed="rId20"/>
                    <a:stretch>
                      <a:fillRect/>
                    </a:stretch>
                  </pic:blipFill>
                  <pic:spPr bwMode="auto">
                    <a:xfrm>
                      <a:off x="0" y="0"/>
                      <a:ext cx="1188720" cy="743712"/>
                    </a:xfrm>
                    <a:prstGeom prst="rect">
                      <a:avLst/>
                    </a:prstGeom>
                    <a:noFill/>
                    <a:ln w="9525">
                      <a:noFill/>
                      <a:headEnd/>
                      <a:tailEnd/>
                    </a:ln>
                  </pic:spPr>
                </pic:pic>
              </a:graphicData>
            </a:graphic>
          </wp:inline>
        </w:drawing>
      </w:r>
    </w:p>
    <w:p>
      <w:pPr>
        <w:pStyle w:val="BodyText"/>
      </w:pPr>
      <w:r>
        <w:t xml:space="preserve">Участники проекта "Активный гражданин" решат судьбу проведения соревнования "Московская лыжня" в столичных округах, в том числе в Восточном административном округе. Об этом сообщил Информационный Центр Правительства Москвы со ссылкой на пресс-службу проекта. </w:t>
      </w:r>
    </w:p>
    <w:p>
      <w:pPr>
        <w:pStyle w:val="BodyText"/>
      </w:pPr>
      <w:r>
        <w:br/>
      </w:r>
    </w:p>
    <w:p>
      <w:pPr>
        <w:pStyle w:val="BodyText"/>
      </w:pPr>
      <w:r>
        <w:t xml:space="preserve">В материале, опубликованном пресс-службой, отмечается, что лыжные соревнования "Московская лыжня" проводятся в Подмосковье на базе Олимпийского учебно-спортивного центра "Планерная". На эти соревнования в Химки приезжают тысячи лыжников-любителей. В 2016 году предлагается изменить место проведения соревнований и организовать их в каждом столичном округе. Новый формат соревнований позволит присоединиться к ним большему количеству любителей лыжных гонок и сократить для участников время на дорогу. </w:t>
      </w:r>
    </w:p>
    <w:p>
      <w:pPr>
        <w:pStyle w:val="BodyText"/>
      </w:pPr>
      <w:r>
        <w:br/>
      </w:r>
    </w:p>
    <w:p>
      <w:pPr>
        <w:pStyle w:val="BodyText"/>
      </w:pPr>
      <w:r>
        <w:t xml:space="preserve">Первого ноября в проекте "Активный гражданин" был запущен опрос, посвящённый предложенному экспериментальному формату проведения "Московской лыжни". "Активные граждане" смогут поддержать идею проведения окружных соревнований, выступить против неё или предложить собственный вариант, поделившись личными планами участия в них.</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http://golyanovo.mos.ru/presscenter/news/detail/4098538.html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09853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0985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2025-01-06T14:01:39Z</dcterms:created>
  <dcterms:modified xsi:type="dcterms:W3CDTF">2025-01-06T14:01:39Z</dcterms:modified>
</cp:coreProperties>
</file>

<file path=docProps/custom.xml><?xml version="1.0" encoding="utf-8"?>
<Properties xmlns="http://schemas.openxmlformats.org/officeDocument/2006/custom-properties" xmlns:vt="http://schemas.openxmlformats.org/officeDocument/2006/docPropsVTypes"/>
</file>