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f24a46a7a93361ed5460b0a7983a8073378239"/>
    <w:p>
      <w:pPr>
        <w:pStyle w:val="Heading3"/>
      </w:pPr>
      <w:r>
        <w:t xml:space="preserve">ГБОУ ЦССВ "Радуга" ведёт подготовку к Дню открытых дверей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6b/v-stolitse-nachinaet-rabotat-moskovskiy-universitet-priemnoy-semi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открытых дверей в Центре "Радуга" в районе Гольяново пройдёт 19 ноября. На него приглашаются все желающие принять детей на семейные формы воспитания.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сообщают организаторы мероприятия, целью проведения очередного Дня открытых дверей является знакомство потенциальных приёмных родителей с Центром и его воспитанниками. Граждане, желающие принять детей для воспитания в семье, смогут пообщаться с воспитанниками в возрасте от трёх лет и их педагогами. Гости мероприятия смогут подробнее узнать об условиях проживания детей, а также о том, как нужно правильно подготовиться к принятию ребёнка в замещающую семью.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ГБОУ ЦССВ "Радуга" ждут граждан, у которых есть заключение о возможности быть рассмотренным в качестве кандидата в усыновители, опекуны и приемные родители. Гостей ждут 19 ноября в 11 часов в помещении Центра по адресу: улица Байкальская, дом 48. Заявку на участие в мероприятии можно прислать электронным письмом </w:t>
      </w:r>
      <w:hyperlink r:id="rId23">
        <w:r>
          <w:rPr>
            <w:rStyle w:val="Hyperlink"/>
          </w:rPr>
          <w:t xml:space="preserve">на адрес</w:t>
        </w:r>
      </w:hyperlink>
      <w:r>
        <w:t xml:space="preserve"> ЦССВ "Радуга".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http://golyanovo.mos.ru/presscenter/news/detail/4215468.html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215468.html" TargetMode="External" /><Relationship Type="http://schemas.openxmlformats.org/officeDocument/2006/relationships/hyperlink" Id="rId23" Target="mailto:raduga@dszn.ru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215468.html" TargetMode="External" /><Relationship Type="http://schemas.openxmlformats.org/officeDocument/2006/relationships/hyperlink" Id="rId23" Target="mailto:raduga@dszn.ru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2024-11-16T09:21:27Z</dcterms:created>
  <dcterms:modified xsi:type="dcterms:W3CDTF">2024-11-16T09:21:27Z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