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43ee5a95f73bf2f43c354d8d76710156f7c59"/>
    <w:p>
      <w:pPr>
        <w:pStyle w:val="Heading3"/>
      </w:pPr>
      <w:r>
        <w:t xml:space="preserve">В Общественном центре "Моссовет" наградили защитника столицы из Гольянова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1d/novyy-yubileynyy-znak-75-let-bitvy-pod-moskv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Житель Гольянова, участник битвы за Москву Владимир Фомин получил памятный нагрудный знак из рук префекта Восточного округа Всеволода Тимофеева.</w:t>
      </w:r>
    </w:p>
    <w:p>
      <w:pPr>
        <w:pStyle w:val="BodyText"/>
      </w:pPr>
      <w:r>
        <w:t xml:space="preserve">Вручение знака «75 лет битвы за Москву» проведено на площадке Общественного центра имени Моссовета. Награды получили также жители Богородского и Ивановского.</w:t>
      </w:r>
    </w:p>
    <w:p>
      <w:pPr>
        <w:pStyle w:val="BodyText"/>
      </w:pPr>
      <w:r>
        <w:t xml:space="preserve">- Владимир Фомин – особенный защитник столицы, - отметила заместитель начальника по взаимодействию с населением управы Гольяново Елена Пашкова. – Он награждён медалями «За победу над Германией», «За взятие Берлина», «За оборону Москвы» и отмечен многими другими наградами.</w:t>
      </w:r>
    </w:p>
    <w:p>
      <w:pPr>
        <w:pStyle w:val="BodyText"/>
      </w:pPr>
      <w:r>
        <w:t xml:space="preserve">Гостей мероприятия, среди которых Герои Советского Союза, Герои Российской Федерации, полные Кавалеры орденов Славы, жители Восточного округа, поздравили праздничным концертом лучшие творческие коллективы города Москвы.</w:t>
      </w:r>
    </w:p>
    <w:p>
      <w:pPr>
        <w:pStyle w:val="BodyText"/>
      </w:pPr>
      <w:r>
        <w:t xml:space="preserve">Напомним, всего в округе памятные знаки получат 593 защитника столицы, 66 из них проживают в Гольяново.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http://golyanovo.mos.ru/presscenter/news/detail/4374576.html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74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74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2024-11-16T14:23:18Z</dcterms:created>
  <dcterms:modified xsi:type="dcterms:W3CDTF">2024-11-16T14:23:18Z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