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71eb42c134db87190507c082eedd6b144220d9"/>
    <w:p>
      <w:pPr>
        <w:pStyle w:val="Heading3"/>
      </w:pPr>
      <w:r>
        <w:t xml:space="preserve">С жителями Гольянова провели беседы о ВИЧ-инфекциях</w:t>
      </w:r>
    </w:p>
    <w:p>
      <w:pPr>
        <w:pStyle w:val="FirstParagraph"/>
      </w:pPr>
      <w:r>
        <w:t xml:space="preserve">07.12.2016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b66/v-shkole-proshli-onlayn_uroki-den-edinykh-deystviy-po-informirovaniyu-detey-i-molodyezhi-protiv-vichspida-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Для гольяновских школьников провели онлайн-урок, посвящённый профилактике ВИЧ-инфекций, а члены клуба молодых инвалидов "Рядом с тобой" провели встречу с главным санитарным врачом ВАО.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Всемирный День борьбы со СПИДОМ в районе Гольяново был ознаменован проведением ряда тематических акций. В школе №1352 прошли классные часы на тему "ВИЧ-инфекция - это ещё не СПИД!". Также в учебном заведении были организованы уроки в формате онлайн, в ходе которых педагоги расширили представление школьников о ВИЧ и рассказали о профилактических мерах, которые нужно предпринимать, чтобы исключить риск заражения вирусом иммунодефицита человека. Старшеклассники приняли участие в оформлении тематического стенда, а родители учеников посетили интерактивное занятие "Соблюдай правила безопасного поведения".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Члены клуба молодых инвалидов "Рядом с тобой" провели встречу с главным санитарным врачом ВАО Маргаритой Ермоленко. Встреча была также приурочена ко Всемирному дню борьбы со СПИДОм. Врач рассказала гольяновцам о профилактических мерах по уменьшению риска заражения ОРВИ, гепатита, гриппа и самой ВИЧ-инфекции. Жарким и живым получилось обсуждение темы плановой вакцинации.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http://golyanovo.mos.ru/presscenter/news/detail/4383714.html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3837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3837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2024-11-16T14:23:23Z</dcterms:created>
  <dcterms:modified xsi:type="dcterms:W3CDTF">2024-11-16T14:23:23Z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