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a36ab833893b1a486f6e579f1de6d3ca228cbd"/>
    <w:p>
      <w:pPr>
        <w:pStyle w:val="Heading3"/>
      </w:pPr>
      <w:r>
        <w:t xml:space="preserve">В Гольянове отремонтируют квартиры ветеранов ВОВ</w:t>
      </w:r>
    </w:p>
    <w:p>
      <w:pPr>
        <w:pStyle w:val="FirstParagraph"/>
      </w:pPr>
      <w:r>
        <w:t xml:space="preserve">14.12.2016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63b/veterany-vov_-zhivushchie-v-rayone-golyano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очередном заседании Совета депутатов МО Гольяново было принято решение выделить необходимые средства для ремонта семи квартир ветеранов ВОВ, проживающих в нашем районе. 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t xml:space="preserve">В Гольянове будут приведены в порядок семь квартир ветеранов ВОВ. На эти средства муниципальные депутаты решили выделить порядка 1,9 млн рублей. По словам зам.главы управы района Гольяново по работе с населением Светланы Шевелкиной, точная сумма выделенная на ремонт квартир ветеранов составит 1 млн. 899 тысяч 62 рубля. Приведение в порядок жилплощади участников Великой Отечественной войны будет включено в план дополнительных мероприятий по социально-экономическому развитию района на следующий год. 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t xml:space="preserve">— У нас имеется 13 заявлений от ветеранов Великой Отечественной войны, — уточнила Светлана Шевелкина. – Сейчас мы выносим на согласование ремонт 7 квартир. Она также добавила, что ремонт оставшихся шести квартир будет согласован в 2017 году. 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t xml:space="preserve">Для каждой квартиры составлена своя рабочая смета. При расчёте средств, необходимых на ремонт, учитывается текущее состояние жилого помещения. В число подлежащих ремонту помещений входят кухня, туалет, ванная, коридор, жилые комнаты. В квартирах ветеранов приведут в порядок стены, пол и потолок, установят новые оконные стеклопакеты и двери, отремонтируют сантехнику и электропроводку. 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t xml:space="preserve">Отметим, что в 2016 году в районе Гольяново за счет социально-экономического развития был осуществлён ремонт тринадцати квартир ветеранов ВОВ, а также одной квартиры ребенка-сироты. На данные мероприятия было выделено 1,182 млн.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http://golyanovo.mos.ru/presscenter/news/detail/4439075.html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39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39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2025-06-01T09:58:00Z</dcterms:created>
  <dcterms:modified xsi:type="dcterms:W3CDTF">2025-06-01T09:58:00Z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