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32a99da19646d3535b634f2100235656e5dde"/>
    <w:p>
      <w:pPr>
        <w:pStyle w:val="Heading3"/>
      </w:pPr>
      <w:r>
        <w:t xml:space="preserve">В поликлинике №191 района Гольяново прошло второе занятие "Школы здоровья"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drawing>
          <wp:inline>
            <wp:extent cx="5334000" cy="27773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97/problema-golovokruzheniya.-foto-polikliniki-19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773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Головные боли и проблема головокружения стали темой второго занятия в "Школе здоровья", которое прошло 16 декабря в Городской поликлинике №191 по адресу: Алтайская улица, 13.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Гольяновцам, собравшимся в 15:00 в конференц-зале на шестом этаже здания, рассказали о том, почему кружится голова, какие болезни и нарушения здоровья могут быть причинами этого. Занятие провела заведующая отделением, врач–невролог-реабилитолог Бочарова Анна Викторовна. Напомним, что первое занятие "Школы здоровья", которое прошло 9 декабря в поликлинике №191 было посвящено болям в спине. Занятия в "Школе здоровья" при районном лечебном учреждении носят просветительский характер. Они помогают жителям района Гольяново узнать подробнее о самых распространённых симптомах серьёзных заболеваний и расширить знания о своём организме и его здоровье.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http://golyanovo.mos.ru/presscenter/news/detail/4458350.html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58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58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2024-09-05T10:15:11Z</dcterms:created>
  <dcterms:modified xsi:type="dcterms:W3CDTF">2024-09-05T10:15:11Z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