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171ff2a7e376747d463305a95754ad6ab25f9"/>
    <w:p>
      <w:pPr>
        <w:pStyle w:val="Heading3"/>
      </w:pPr>
      <w:r>
        <w:t xml:space="preserve">В гимназии №1516 поставили традиционную новогоднюю сказку-представление</w:t>
      </w:r>
    </w:p>
    <w:p>
      <w:pPr>
        <w:pStyle w:val="FirstParagraph"/>
      </w:pPr>
      <w:r>
        <w:t xml:space="preserve">29.12.2016</w:t>
      </w:r>
    </w:p>
    <w:p>
      <w:pPr>
        <w:pStyle w:val="BodyText"/>
      </w:pPr>
      <w:r>
        <w:t xml:space="preserve">Гимназисты при помощи педагогов подготовили развлекательную сказочную программу для своих родителей и одноклассников.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роли волшебников-сказочников, организовавших новогодний праздник, выступили учащиеся гольяновской гимназии, выпускники и учителя. Уже в минувшую субботу пробное представление смогли увидеть родители юных актёров и драматургов, выступающих на сцене. С понедельника сказочное представление будет показано сами гимназистам. Расписание показа новогодней сказки опубликовано на официальном сайте гимназии.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центре сюжета очередного новогоднего приключения - традиционная борьба добра и зла. Злые герои строят различные козни Деду Морозу и мешают ему поздравить обитателей волшебного леса с Новым Годом. До главного праздника остаются считанные секунды, успеют ли другие добрые герои прийти на помощь Деду Морозу? Это смогут увидеть зрители, которые придут на новогодний праздник в гимназии.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http://golyanovo.mos.ru/presscenter/news/detail/4563800.html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5638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5638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2025-03-09T16:35:50Z</dcterms:created>
  <dcterms:modified xsi:type="dcterms:W3CDTF">2025-03-09T16:35:50Z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