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акционерное-общество-ук-гольяново"/>
    <w:p>
      <w:pPr>
        <w:pStyle w:val="Heading3"/>
      </w:pPr>
      <w:r>
        <w:t xml:space="preserve">Акционерное общество "УК Гольяново"</w:t>
      </w:r>
    </w:p>
    <w:p>
      <w:pPr>
        <w:pStyle w:val="FirstParagraph"/>
      </w:pPr>
      <w:r>
        <w:t xml:space="preserve">21.01.2013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107065, г. Москва, Уральская д. 23 корп. 2</w:t>
      </w:r>
    </w:p>
    <w:p>
      <w:pPr>
        <w:pStyle w:val="BodyText"/>
      </w:pPr>
      <w:r>
        <w:rPr>
          <w:bCs/>
          <w:b/>
        </w:rPr>
        <w:t xml:space="preserve">Генеральный директор:</w:t>
      </w:r>
      <w:r>
        <w:t xml:space="preserve"> </w:t>
      </w:r>
      <w:r>
        <w:t xml:space="preserve">Самохина Марина Ивановна </w:t>
      </w:r>
    </w:p>
    <w:p>
      <w:pPr>
        <w:pStyle w:val="BodyText"/>
      </w:pPr>
      <w:r>
        <w:br/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rPr>
          <w:bCs/>
          <w:b/>
        </w:rPr>
        <w:t xml:space="preserve">Еmail:</w:t>
      </w:r>
      <w:r>
        <w:t xml:space="preserve"> </w:t>
      </w:r>
      <w:hyperlink r:id="rId21">
        <w:r>
          <w:rPr>
            <w:rStyle w:val="Hyperlink"/>
          </w:rPr>
          <w:t xml:space="preserve">yk-golyanovo@mail.ru</w:t>
        </w:r>
      </w:hyperlink>
    </w:p>
    <w:p>
      <w:pPr>
        <w:pStyle w:val="BodyText"/>
      </w:pPr>
      <w:r>
        <w:rPr>
          <w:bCs/>
          <w:b/>
        </w:rPr>
        <w:t xml:space="preserve">Адрес сайта:</w:t>
      </w:r>
      <w:r>
        <w:t xml:space="preserve"> </w:t>
      </w:r>
      <w:r>
        <w:t xml:space="preserve">укгольяново.рф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Режим работы:</w:t>
      </w:r>
    </w:p>
    <w:p>
      <w:pPr>
        <w:pStyle w:val="BodyText"/>
      </w:pPr>
      <w:r>
        <w:rPr>
          <w:bCs/>
          <w:b/>
        </w:rPr>
        <w:t xml:space="preserve">пн. - чт. 8-00 до 17-00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пт. 8-00 до 15-45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обед с 12-00 до 13-00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прием населения с 14-00 до 17-00 по предварительной записи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телефон: 495-467-05-04 секретарь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495-467-20-00 юридический отдел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http://golyanovo.mos.ru/presscenter/news/detail/641062.html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641062.html" TargetMode="External" /><Relationship Type="http://schemas.openxmlformats.org/officeDocument/2006/relationships/hyperlink" Id="rId21" Target="https://clck.yandex.ru/redir/dv/*data=url%3Dhttps%253A%252F%252Fe.mail.ru%252Fcompose%252F%253Fmailto%253Dmailto%25253ayk%25252dgolyanovo%2540mail.ru%26ts%3D1487569087%26uid%3D9308265661487452386&amp;sign=150c50915368c4da03ac605288ce5e2c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641062.html" TargetMode="External" /><Relationship Type="http://schemas.openxmlformats.org/officeDocument/2006/relationships/hyperlink" Id="rId21" Target="https://clck.yandex.ru/redir/dv/*data=url%3Dhttps%253A%252F%252Fe.mail.ru%252Fcompose%252F%253Fmailto%253Dmailto%25253ayk%25252dgolyanovo%2540mail.ru%26ts%3D1487569087%26uid%3D9308265661487452386&amp;sign=150c50915368c4da03ac605288ce5e2c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2025-08-05T15:30:12Z</dcterms:created>
  <dcterms:modified xsi:type="dcterms:W3CDTF">2025-08-05T15:30:12Z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