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гольяново-1-за-2013-год"/>
    <w:p>
      <w:pPr>
        <w:pStyle w:val="Heading3"/>
      </w:pPr>
      <w:r>
        <w:t xml:space="preserve">Газета "Гольяново" №1 за 2013 год</w:t>
      </w:r>
    </w:p>
    <w:p>
      <w:pPr>
        <w:pStyle w:val="FirstParagraph"/>
      </w:pPr>
      <w:r>
        <w:t xml:space="preserve">06.03.2013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http://golyanovo.mos.ru/presscenter/news/detail/650857.html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50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50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2023-11-06T21:03:01Z</dcterms:created>
  <dcterms:modified xsi:type="dcterms:W3CDTF">2023-11-06T21:03:01Z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