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огодний-фестиваль-лучший-город-зимы"/>
    <w:p>
      <w:pPr>
        <w:pStyle w:val="Heading3"/>
      </w:pPr>
      <w:r>
        <w:t xml:space="preserve">Новогодний фестиваль "Лучший город зимы"</w:t>
      </w:r>
    </w:p>
    <w:p>
      <w:pPr>
        <w:pStyle w:val="FirstParagraph"/>
      </w:pPr>
      <w:r>
        <w:t xml:space="preserve">04.12.2013</w:t>
      </w:r>
    </w:p>
    <w:p>
      <w:pPr>
        <w:pStyle w:val="BodyText"/>
      </w:pPr>
      <w:r>
        <w:t xml:space="preserve">С 14 декабря по 8 января в Москве пройдет городской новогодний фестиваль “Лучший город зимы”.</w:t>
      </w:r>
    </w:p>
    <w:p>
      <w:pPr>
        <w:pStyle w:val="BodyText"/>
      </w:pPr>
      <w:r>
        <w:t xml:space="preserve">Все праздничные площадки будут оформлены в едином фирменном стиле, который разработала студия Артемия Лебедева.</w:t>
      </w:r>
    </w:p>
    <w:p>
      <w:pPr>
        <w:pStyle w:val="BodyText"/>
      </w:pPr>
      <w:r>
        <w:t xml:space="preserve">Освещать и украшать город будет арт-проект "Световые инсталляции", созданный французскими дизайнерами. На Страстном бульваре, Кузнецком мосту, Никольской улице и Рождественке появятся навесы из оригами, световые мельницы, летящие фламинго и другие световые конструкции.</w:t>
      </w:r>
    </w:p>
    <w:p>
      <w:pPr>
        <w:pStyle w:val="BodyText"/>
      </w:pPr>
      <w:r>
        <w:t xml:space="preserve">Специально для новогоднего фестиваля «Лучший город Зимы» композитор Даниил (Дэн) Калашник создал аудио-ролик, который будет использоваться как музыкальная тема всех новогодних мероприятий. Даниил - лидер этно-электронной группы «NetSlov» и автор саундтреков для более чем десяти российский кинолент. Над созданием видео-ролика для фестиваля трудилась российская художница и дизайнер Елена Китаева.</w:t>
      </w:r>
    </w:p>
    <w:p>
      <w:pPr>
        <w:pStyle w:val="BodyText"/>
      </w:pPr>
      <w:r>
        <w:t xml:space="preserve">В рамках совместного новогоднего проекта с Департаментом транспорта, музыкальную тему Нового года можно будет услышать в наземном общественном транспорте, а также в Московском Метрополитене.</w:t>
      </w:r>
    </w:p>
    <w:p>
      <w:pPr>
        <w:pStyle w:val="BodyText"/>
      </w:pPr>
      <w:r>
        <w:t xml:space="preserve">Новый год - это время чудес и исполнения желаний. Для того чтобы праздник пришел в каждый дом, 15 декабря на официальном сайте фестиваля «Лучший город Зимы» -</w:t>
      </w:r>
      <w:r>
        <w:t xml:space="preserve"> </w:t>
      </w:r>
      <w:hyperlink r:id="rId20">
        <w:r>
          <w:rPr>
            <w:rStyle w:val="Hyperlink"/>
          </w:rPr>
          <w:t xml:space="preserve">www.lgz-moscow.ru</w:t>
        </w:r>
      </w:hyperlink>
      <w:r>
        <w:t xml:space="preserve"> </w:t>
      </w:r>
      <w:r>
        <w:t xml:space="preserve">стартует благотворительный интернет-проект “Исполни желание”. На сайте будут опубликованы письма Деду Морозу от детей-сирот и детей из малообеспеченных семей, а каждый желающий сможет выбрать один или несколько подарков, оплатить их и с помощью курьерской службы передать ребенку.</w:t>
      </w:r>
    </w:p>
    <w:p>
      <w:pPr>
        <w:pStyle w:val="BodyText"/>
      </w:pPr>
      <w:r>
        <w:t xml:space="preserve">Кроме того, совместно с благотворительной организацией Handmade Charity будет организовано несколько новогодних праздников для детей с ограниченными возможностями в московских ресторанах, где лучшие повара будут проводить кулинарные мастер-классы, а волонтеры создавать праздничную атмосферу для детей и их родителей.</w:t>
      </w:r>
    </w:p>
    <w:p>
      <w:pPr>
        <w:pStyle w:val="BodyText"/>
      </w:pPr>
      <w:r>
        <w:t xml:space="preserve">С 20 по 31 декабря на Кузнецком мосту будет проходить акция «Запиши новогоднее поздравление»: каждый желающий сможет поздравить своих близких на знаменитом фоне Кремля, откуда с новогодним поздравлением ежегодно обращается Президент России. Видео-обращения москвичей будут размещены на сайте новогоднего фестиваля и в социальных сетях.</w:t>
      </w:r>
    </w:p>
    <w:p>
      <w:pPr>
        <w:pStyle w:val="BodyText"/>
      </w:pPr>
      <w:r>
        <w:t xml:space="preserve">21 декабря в 14.00 на Кузнецком Мосту состоится детский концерт телеканала “Москва 24”. 25 декабря в Цирке Никулина на Цветном бульваре пройдет «Елка желаний» для детей из многодетных семей. 3 и 4 января в “Форум холле” - dinner-show «Сладкий обед Деда Мороза» - праздничный вечер для всей семьи с мастер-классами по созданию новогодних игрушек, выступлением живого эстрадного концерта, цирковыми номерами мирового уровня в сказочных декорациях.</w:t>
      </w:r>
    </w:p>
    <w:p>
      <w:pPr>
        <w:pStyle w:val="BodyText"/>
      </w:pPr>
      <w:r>
        <w:t xml:space="preserve">В новогоднюю ночь, 31 декабря, в 22 часа на Лубянской площади начнется музыкальное новогоднее шоу с участием знаменитых артистов из России и ближнего зарубежья, которые представят лучшие музыкальные направления своих стран. Концерт будет сопровождаться уникальными световыми спецэффектами.</w:t>
      </w:r>
    </w:p>
    <w:p>
      <w:pPr>
        <w:pStyle w:val="BodyText"/>
      </w:pPr>
      <w:r>
        <w:t xml:space="preserve">Сразу после боя курантов на Красной площади начнется новогодний фейерверк «Все краски зимы», который запустят в небо с Москворецкой набережной. В 01.00 праздничный салют начнется почти во всех округах: в городке им. Баумана в Измайлово (ВАО), в Юрловском проезде в Отрадном (СВАО), в парке 850-летия Москвы (ЮВАО), в Нагатинской пойме (ЮАО), на пустыре по ул. Кадырова в Южном Бутово (ЮЗАО), на Воробьевых горах (ЗАО), и на ул. Богданова в Солнцево (ЗАО).</w:t>
      </w:r>
    </w:p>
    <w:p>
      <w:pPr>
        <w:pStyle w:val="BodyText"/>
      </w:pPr>
      <w:r>
        <w:t xml:space="preserve">С 3 по 7 января с 17 до 22 часов на фасаде Манежа со стороны гостиницы “Москва”. Там будет демонстрироваться новогоднее аудио-визуальное 3D-шоу «Сны Москвы». Зрители увидят впечатляющее представление, в которое будут вовлечены основные символы и достопримечательности столицы.</w:t>
      </w:r>
      <w:r>
        <w:t xml:space="preserve"> </w:t>
      </w:r>
      <w:bookmarkStart w:id="21" w:name="X1207a264b4c9f4df21fde20366a046b31aef217"/>
      <w:bookmarkEnd w:id="21"/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rPr>
          <w:u w:val="single"/>
        </w:rPr>
        <w:t xml:space="preserve">www.lgz-moscow.ru</w:t>
      </w:r>
      <w:r>
        <w:t xml:space="preserve"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http://golyanovo.mos.ru/presscenter/news/detail/900254.html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00254.html" TargetMode="External" /><Relationship Type="http://schemas.openxmlformats.org/officeDocument/2006/relationships/hyperlink" Id="rId20" Target="http://www.lgz-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00254.html" TargetMode="External" /><Relationship Type="http://schemas.openxmlformats.org/officeDocument/2006/relationships/hyperlink" Id="rId20" Target="http://www.lgz-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2024-12-26T21:46:54Z</dcterms:created>
  <dcterms:modified xsi:type="dcterms:W3CDTF">2024-12-26T21:46:54Z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