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95181277cde44904b814c6f919ad56a86bb40"/>
    <w:p>
      <w:pPr>
        <w:pStyle w:val="Heading3"/>
      </w:pPr>
      <w:r>
        <w:t xml:space="preserve">В парке Северного речного вокзала появится открытый каток с искусственным льдом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На севере Москвы в парке Северного речного вокзала ведется устройство новой хоккейной коробки и многофункционального павильона. Работы выполняются в рамках комплексного благоустройства и озеленения парка. Общая площадь благоустройства составляет 49 га.</w:t>
      </w:r>
    </w:p>
    <w:p>
      <w:pPr>
        <w:pStyle w:val="BodyText"/>
      </w:pPr>
      <w:r>
        <w:t xml:space="preserve">«Новый каток с искусственным льдом появится в южной части парка. Ее площадь составит более 1150 квадратных метров. Ледовая площадка с искусственным льдом предназначена для проведения как районных турниров по хоккею, так и городских при среднесуточной температуре воздуха до +10 0С. Здесь планируют организовывать детский хоккейный турнир «Золотая шайба». Хоккейная коробка будет оснащена боксами для запасных игроков, штрафников и судей. В ходе работ также оборудуют трибуны, на которых можно будет удобно расположиться и наблюдать за состязанием команд. На них с комфортом смогут разместиться более 100 человек. В период с ноября по апрель тут будут проходить тренировки и соревнования, помимо этого здесь можно будет просто покататься на коньках. В период с мая по октябрь ледовый каток планируется использовать, как площадку для игры в волейбол», - рассказали в пресс-службе Департамента капитального ремонта.</w:t>
      </w:r>
    </w:p>
    <w:p>
      <w:pPr>
        <w:pStyle w:val="BodyText"/>
      </w:pPr>
      <w:r>
        <w:t xml:space="preserve">Сейчас завершены основные земляные работы – подготовлена площадка под новую хоккейную коробку, послойно уложено основание и залит фундамент. Уже смонтирована трубная система охлаждения нового ледового поля и залита финишная бетонная технологическая плита. В ней заложены закладные для установки новых хоккейных бортов и под стойки для волейбольной сетки. В ближайшее время приступят к установке борта и монтажу по всему его периметру ограждения из закаленного стекла. Для поддержания качественного льда, каток будет укомплектован современной ледозаливочной техникой.</w:t>
      </w:r>
    </w:p>
    <w:p>
      <w:pPr>
        <w:pStyle w:val="BodyText"/>
      </w:pPr>
      <w:r>
        <w:t xml:space="preserve">Для того чтобы площадкой можно было воспользоваться и в вечернее время по ее периметру установят восемь опор освещения спортивного назначения.</w:t>
      </w:r>
    </w:p>
    <w:p>
      <w:pPr>
        <w:pStyle w:val="BodyText"/>
      </w:pPr>
      <w:r>
        <w:t xml:space="preserve">«Для удобства посетителей рядом с ледовой площадкой обустраивают многофункциональный павильон. В строении площадью более 300 «квадратов» будут располагаться помимо раздевалки и проката спортивного инвентаря, комната охраны, помещение для персонала, туалеты и медпункт. В настоящий момент уже ведется его внутренняя и внешняя отделка», - добавили в пресс-службе ведомства.</w:t>
      </w:r>
    </w:p>
    <w:p>
      <w:pPr>
        <w:pStyle w:val="BodyText"/>
      </w:pPr>
      <w:r>
        <w:t xml:space="preserve">Сейчас в парке активно ведутся работы по комплексному благоустройству территории. Парку максимально вернут исторический облик, но и привнесут новое. Здесь воссоздаются исторические фонтаны и делают новый, обустроят современные детские площадки, создадут ручей, имитирующий Канал имени Москвы и многое другое. Территорию</w:t>
      </w:r>
    </w:p>
    <w:p>
      <w:pPr>
        <w:pStyle w:val="BodyText"/>
      </w:pPr>
      <w:r>
        <w:t xml:space="preserve">дополнительно озеленят: создадут новые цветники, высадят деревья и кустарники.</w:t>
      </w:r>
    </w:p>
    <w:p>
      <w:pPr>
        <w:pStyle w:val="BodyText"/>
      </w:pPr>
      <w:r>
        <w:t xml:space="preserve">Благодаря комплексной реставрации территории Москва получит не просто обновлённый причал для водного транспорта, а уникальное городское пространство с парком и прогулочной набережной. В городе будет создано одно из лучших мест для отдыха людей всех поколений и возрастов.</w:t>
      </w:r>
    </w:p>
    <w:p>
      <w:pPr>
        <w:pStyle w:val="BodyText"/>
      </w:pPr>
      <w:r>
        <w:t xml:space="preserve">Открыть парк для посетителей планируется уже в этом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http://golyanovo.mos.ru/presscenter/news/detail/9026063.html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260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260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2025-08-05T15:30:02Z</dcterms:created>
  <dcterms:modified xsi:type="dcterms:W3CDTF">2025-08-05T15:30:02Z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