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уд-в-гольянове-привели-в-порядок"/>
    <w:p>
      <w:pPr>
        <w:pStyle w:val="Heading3"/>
      </w:pPr>
      <w:r>
        <w:t xml:space="preserve">Пруд в Гольянове привели в порядок</w:t>
      </w:r>
    </w:p>
    <w:p>
      <w:pPr>
        <w:pStyle w:val="FirstParagraph"/>
      </w:pPr>
      <w:r>
        <w:t xml:space="preserve">12.10.2020</w:t>
      </w:r>
    </w:p>
    <w:p>
      <w:pPr>
        <w:pStyle w:val="BodyText"/>
      </w:pPr>
      <w:r>
        <w:rPr>
          <w:iCs/>
          <w:i/>
          <w:bCs/>
          <w:b/>
        </w:rPr>
        <w:t xml:space="preserve">На Гольяновском пруду провели чистку водоема.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в соцсетях жители сообщили о загрязнении водоема. На поверхности пруда находились отходы в виде досок с острыми гвоздями, железных бочек, разрушенного деревянного понтона, на котором складирован мусор и осколки стекла. А лодочный понтон вообще находился в незакрепленном состоянии и свободно плавал по воде.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«Мосводостока» провели работы по очистке водоема и убрали все незакрепленные элементы с поверхности воды.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http://golyanovo.mos.ru/presscenter/news/detail/9315971.html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315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315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2025-08-05T15:30:02Z</dcterms:created>
  <dcterms:modified xsi:type="dcterms:W3CDTF">2025-08-05T15:30:02Z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