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261b355315eb5cebfe0969151acf9f559b829"/>
    <w:p>
      <w:pPr>
        <w:pStyle w:val="Heading3"/>
      </w:pPr>
      <w:r>
        <w:t xml:space="preserve">В ноябре ветераны ВОВ и участники обороны Москвы получат материальную помощь</w:t>
      </w:r>
    </w:p>
    <w:p>
      <w:pPr>
        <w:pStyle w:val="FirstParagraph"/>
      </w:pPr>
      <w:r>
        <w:t xml:space="preserve">25.09.2013</w:t>
      </w:r>
    </w:p>
    <w:p>
      <w:pPr>
        <w:pStyle w:val="BodyText"/>
      </w:pPr>
      <w:r>
        <w:t xml:space="preserve">Столичные власти выплатят в ноябре инвалидам и ветеранам Великой Отечественной войны, а также участникам обороны Москвы единовременную материальную помощь.</w:t>
      </w:r>
    </w:p>
    <w:p>
      <w:pPr>
        <w:pStyle w:val="BodyText"/>
      </w:pPr>
      <w:r>
        <w:t xml:space="preserve">Выплаты будут приурочены к 72-летию начала контрнаступления советских войск под Москвой. Об этом сообщает пресс-служба столичного Департамента социальной защиты.</w:t>
      </w:r>
    </w:p>
    <w:p>
      <w:pPr>
        <w:pStyle w:val="BodyText"/>
      </w:pPr>
      <w:r>
        <w:t xml:space="preserve">Предполагается, что выплаты получат свыше 27 тыс. инвалидов и ветеранов войны, а также более 8 тыс. участников обороны Москвы.</w:t>
      </w:r>
    </w:p>
    <w:p>
      <w:pPr>
        <w:pStyle w:val="BodyText"/>
      </w:pPr>
      <w:r>
        <w:t xml:space="preserve">Общая сумма средств, выделенных на материальную помощь, составит порядка 106 млн рублей.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Информационный центр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http://golyanovo.mos.ru/presscenter/news/detail/936821.html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6821.html" TargetMode="External" /><Relationship Type="http://schemas.openxmlformats.org/officeDocument/2006/relationships/hyperlink" Id="rId20" Target="http://www.icmos.ru/news/13404-v-noyabre-veterany-vov-i-uchastniki-oborony-moskvy-poluchat-materialnuyu-pomoshc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36821.html" TargetMode="External" /><Relationship Type="http://schemas.openxmlformats.org/officeDocument/2006/relationships/hyperlink" Id="rId20" Target="http://www.icmos.ru/news/13404-v-noyabre-veterany-vov-i-uchastniki-oborony-moskvy-poluchat-materialnuyu-pomoshc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2025-06-28T22:06:38Z</dcterms:created>
  <dcterms:modified xsi:type="dcterms:W3CDTF">2025-06-28T22:06:38Z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