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af69995dd0e8638b099961091987cab50a481"/>
    <w:p>
      <w:pPr>
        <w:pStyle w:val="Heading3"/>
      </w:pPr>
      <w:r>
        <w:t xml:space="preserve">Префект ВАО В.А. Тимофеев поздравляет ветеранов с 71-й годовщиной разгрома немецко-фашистских войск под Сталинградом</w:t>
      </w:r>
    </w:p>
    <w:p>
      <w:pPr>
        <w:pStyle w:val="FirstParagraph"/>
      </w:pPr>
      <w:r>
        <w:t xml:space="preserve">03.02.2014</w:t>
      </w:r>
    </w:p>
    <w:p>
      <w:pPr>
        <w:pStyle w:val="BodyText"/>
      </w:pPr>
      <w:r>
        <w:t xml:space="preserve">Уважаемые ветераны!</w:t>
      </w:r>
    </w:p>
    <w:p>
      <w:pPr>
        <w:pStyle w:val="BodyText"/>
      </w:pPr>
      <w:r>
        <w:t xml:space="preserve">Сердечно поздравляю вас с 71-й годовщиной разгрома немецко-фашистских войск под Сталинградом.</w:t>
      </w:r>
    </w:p>
    <w:p>
      <w:pPr>
        <w:pStyle w:val="BodyText"/>
      </w:pPr>
      <w:r>
        <w:drawing>
          <wp:inline>
            <wp:extent cx="4191000" cy="279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Prefek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Победа советских войск над немецко-фашистскими захватчиками под Сталинградом – одна из наиболее славных страниц летописи Великой Отечественной войны. События 2 февраля 1943 года решили судьбу нашей страны и всего мира на долгие годы вперед. Эта битва ознаменовала начало коренного перелома в ходе Второй мировой войны – закончилось победное наступление вражеских войск и началось их изгнание с территории Советского Союза.</w:t>
      </w:r>
    </w:p>
    <w:p>
      <w:pPr>
        <w:pStyle w:val="BodyText"/>
      </w:pPr>
      <w:r>
        <w:t xml:space="preserve">С каждым годом всё дальше в историю уходят те героические дни, но в нашей памяти они никогда не потеряют значимости. Защитники Сталинграда стали символом безграничного мужества, отваги, доблести и героизма. Ценой жизни советских воинов был сдержан натиск фашистской военной машины, и было доказано всему миру, что фашизм победим.</w:t>
      </w:r>
    </w:p>
    <w:p>
      <w:pPr>
        <w:pStyle w:val="BodyText"/>
      </w:pPr>
      <w:r>
        <w:t xml:space="preserve">Вы завоевали нам право на свободную жизнь и счастливое будущее. Спасибо вам за стойкость, силу духа и личный вклад в Великую Победу. Ваш подвиг всегда будет служить примером для последующих поколений.</w:t>
      </w:r>
    </w:p>
    <w:p>
      <w:pPr>
        <w:pStyle w:val="BodyText"/>
      </w:pPr>
      <w:r>
        <w:t xml:space="preserve">Желаю вам доброго здоровья, долгих лет жизни, бодрости духа и хорошего настроения.</w:t>
      </w:r>
    </w:p>
    <w:p>
      <w:pPr>
        <w:pStyle w:val="BodyText"/>
      </w:pPr>
      <w:r>
        <w:t xml:space="preserve">Искренняя вам благодарность от всех нас, от наших детей за подаренную возможность жить на земле.</w:t>
      </w:r>
    </w:p>
    <w:p>
      <w:pPr>
        <w:pStyle w:val="BodyText"/>
      </w:pPr>
      <w:r>
        <w:rPr>
          <w:bCs/>
          <w:b/>
        </w:rPr>
        <w:t xml:space="preserve">Префект Восточного административного округа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города Москвы В.А. Тимофеев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http://golyanovo.mos.ru/presscenter/news/detail/941501.html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41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41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2023-07-24T09:22:49Z</dcterms:created>
  <dcterms:modified xsi:type="dcterms:W3CDTF">2023-07-24T09:22:49Z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