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06e89e524413036bacd11a8db87938039061330"/>
    <w:p>
      <w:pPr>
        <w:pStyle w:val="Heading3"/>
      </w:pPr>
      <w:r>
        <w:t xml:space="preserve">О подаче запроса на предоставления места для продажи товаров на ярмарке выходного дня в электронном виде</w:t>
      </w:r>
    </w:p>
    <w:p>
      <w:pPr>
        <w:pStyle w:val="FirstParagraph"/>
      </w:pPr>
      <w:r>
        <w:t xml:space="preserve">26.02.2014</w:t>
      </w:r>
    </w:p>
    <w:p>
      <w:pPr>
        <w:pStyle w:val="BodyText"/>
      </w:pPr>
      <w:r>
        <w:t xml:space="preserve">В соответствии с распоряжением Департамента торговли и услуг города Москвы от 18.02.2014 № 29 «О проведении пилотного проекта по предоставлению места для продажи товаров на ярмарке выходного дня в электронном виде»</w:t>
      </w:r>
      <w:r>
        <w:t xml:space="preserve"> </w:t>
      </w:r>
      <w:r>
        <w:rPr>
          <w:bCs/>
          <w:b/>
        </w:rPr>
        <w:t xml:space="preserve">с 13.03.2014</w:t>
      </w:r>
      <w:r>
        <w:t xml:space="preserve"> </w:t>
      </w:r>
      <w:r>
        <w:t xml:space="preserve">на Портале государственных и муниципальных услуг (функций) города Москвы юридическим лицам, индивидуальным предпринимателям, физическим лицам, ведущие крестьянское (фермерское) хозяйство, личное подсобное хозяйство или занимающиеся садоводством, огородничеством, животноводством предоставлена возможность подачи запроса на предоставления места для продажи товаров на ярмарке выходного дня в электронном виде.</w:t>
      </w:r>
    </w:p>
    <w:p>
      <w:pPr>
        <w:pStyle w:val="BodyText"/>
      </w:pPr>
      <w:r>
        <w:t xml:space="preserve">Представляем обучающие материалы по подаче запроса на предоставление места для продажи товаров на ярмарке выходного дня в электронном виде и ссылку видео-инструкции по регистрации на Портале (</w:t>
      </w:r>
      <w:hyperlink r:id="rId20">
        <w:r>
          <w:rPr>
            <w:rStyle w:val="Hyperlink"/>
            <w:bCs/>
            <w:b/>
          </w:rPr>
          <w:t xml:space="preserve">http://stroi.mos.ru/videogallery/video/registraciya-na-portale-gosuslug-goroda-moskvy-kak-zaregistrirovat-lichnyi-kabinet-dlya-polucheniya-gosuslug-v-elektronnom-vide</w:t>
        </w:r>
      </w:hyperlink>
      <w:r>
        <w:rPr>
          <w:bCs/>
          <w:b/>
        </w:rPr>
        <w:t xml:space="preserve">).</w:t>
      </w:r>
    </w:p>
    <w:p>
      <w:pPr>
        <w:pStyle w:val="BodyText"/>
      </w:pPr>
      <w:r>
        <w:br/>
      </w:r>
    </w:p>
    <w:p>
      <w:pPr>
        <w:pStyle w:val="BodyText"/>
      </w:pPr>
      <w:r>
        <w:t xml:space="preserve">Адрес страницы:</w:t>
      </w:r>
      <w:r>
        <w:t xml:space="preserve"> </w:t>
      </w:r>
      <w:hyperlink r:id="rId21">
        <w:r>
          <w:rPr>
            <w:rStyle w:val="Hyperlink"/>
          </w:rPr>
          <w:t xml:space="preserve">http://golyanovo.mos.ru/presscenter/news/detail/960373.html</w:t>
        </w:r>
      </w:hyperlink>
    </w:p>
    <w:p>
      <w:pPr>
        <w:pStyle w:val="BodyText"/>
      </w:pPr>
      <w:hyperlink r:id="rId22">
        <w:r>
          <w:rPr>
            <w:rStyle w:val="Hyperlink"/>
          </w:rPr>
          <w:t xml:space="preserve">Управа района Гольяново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golyanovo.mos.ru" TargetMode="External" /><Relationship Type="http://schemas.openxmlformats.org/officeDocument/2006/relationships/hyperlink" Id="rId21" Target="http://golyanovo.mos.ru/presscenter/news/detail/960373.html" TargetMode="External" /><Relationship Type="http://schemas.openxmlformats.org/officeDocument/2006/relationships/hyperlink" Id="rId20" Target="http://stroi.mos.ru/videogallery/video/registraciya-na-portale-gosuslug-goroda-moskvy-kak-zaregistrirovat-lichnyi-kabinet-dlya-polucheniya-gosuslug-v-elektronnom-vide" TargetMode="External" /></Relationships>
</file>

<file path=word/_rels/footnotes.xml.rels><?xml version="1.0" encoding="UTF-8"?><Relationships xmlns="http://schemas.openxmlformats.org/package/2006/relationships"><Relationship Type="http://schemas.openxmlformats.org/officeDocument/2006/relationships/hyperlink" Id="rId22" Target="http://golyanovo.mos.ru" TargetMode="External" /><Relationship Type="http://schemas.openxmlformats.org/officeDocument/2006/relationships/hyperlink" Id="rId21" Target="http://golyanovo.mos.ru/presscenter/news/detail/960373.html" TargetMode="External" /><Relationship Type="http://schemas.openxmlformats.org/officeDocument/2006/relationships/hyperlink" Id="rId20" Target="http://stroi.mos.ru/videogallery/video/registraciya-na-portale-gosuslug-goroda-moskvy-kak-zaregistrirovat-lichnyi-kabinet-dlya-polucheniya-gosuslug-v-elektronnom-v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2023-06-07T13:34:36Z</dcterms:created>
  <dcterms:modified xsi:type="dcterms:W3CDTF">2023-06-07T13:34:36Z</dcterms:modified>
</cp:coreProperties>
</file>

<file path=docProps/custom.xml><?xml version="1.0" encoding="utf-8"?>
<Properties xmlns="http://schemas.openxmlformats.org/officeDocument/2006/custom-properties" xmlns:vt="http://schemas.openxmlformats.org/officeDocument/2006/docPropsVTypes"/>
</file>