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города-москвы"/>
    <w:p>
      <w:pPr>
        <w:pStyle w:val="Heading3"/>
      </w:pPr>
      <w:r>
        <w:t xml:space="preserve">УВАЖАЕМЫЕ ЖИТЕЛИ ГОРОДА МОСКВЫ!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rPr>
          <w:u w:val="single"/>
          <w:bCs/>
          <w:b/>
        </w:rPr>
        <w:t xml:space="preserve">УВАЖАЕМЫЕ ЖИТЕЛИ ГОРОДА МОСКВЫ!</w:t>
      </w:r>
    </w:p>
    <w:p>
      <w:pPr>
        <w:pStyle w:val="BodyText"/>
      </w:pPr>
      <w:r>
        <w:t xml:space="preserve">В соответствии с распоряжениями Департамента городского имущества за ГБУ «Жилищник района Гольяново» на праве оперативного управления закреплены машино- места по следующим адресам</w:t>
      </w:r>
      <w:r>
        <w:rPr>
          <w:u w:val="single"/>
        </w:rPr>
        <w:t xml:space="preserve">: г. Москва, ул. Амурская, д.76.</w:t>
      </w:r>
    </w:p>
    <w:p>
      <w:pPr>
        <w:pStyle w:val="BodyText"/>
      </w:pPr>
      <w:r>
        <w:t xml:space="preserve">В настоящее время проводится процедура реализации нижеуказанных машино- мест в соответствии с Постановлением Правительства Москвы от 28.06.2016 г. № 371-ПП</w:t>
      </w:r>
      <w:r>
        <w:t xml:space="preserve"> </w:t>
      </w:r>
      <w:r>
        <w:rPr>
          <w:u w:val="single"/>
          <w:iCs/>
          <w:i/>
          <w:bCs/>
          <w:b/>
        </w:rPr>
        <w:t xml:space="preserve">посредством публичного предложения.</w:t>
      </w:r>
    </w:p>
    <w:p>
      <w:pPr>
        <w:pStyle w:val="BodyText"/>
      </w:pPr>
      <w:r>
        <w:t xml:space="preserve">Информация размещена на сайте:</w:t>
      </w:r>
      <w:r>
        <w:t xml:space="preserve"> </w:t>
      </w:r>
      <w:r>
        <w:rPr>
          <w:bCs/>
          <w:b/>
        </w:rPr>
        <w:t xml:space="preserve">www. investmoscow.ru.</w:t>
      </w:r>
    </w:p>
    <w:p>
      <w:pPr>
        <w:pStyle w:val="BodyText"/>
      </w:pPr>
      <w:r>
        <w:rPr>
          <w:bCs/>
          <w:b/>
        </w:rPr>
        <w:t xml:space="preserve">Прием заявок на машино-места:</w:t>
      </w:r>
    </w:p>
    <w:p>
      <w:pPr>
        <w:pStyle w:val="BodyText"/>
      </w:pPr>
      <w:r>
        <w:rPr>
          <w:u w:val="single"/>
          <w:bCs/>
          <w:b/>
        </w:rPr>
        <w:t xml:space="preserve">1 подвал</w:t>
      </w:r>
      <w:r>
        <w:rPr>
          <w:bCs/>
          <w:b/>
        </w:rPr>
        <w:t xml:space="preserve"> </w:t>
      </w:r>
      <w:r>
        <w:rPr>
          <w:bCs/>
          <w:b/>
        </w:rPr>
        <w:t xml:space="preserve">- №№ 54, 55;</w:t>
      </w:r>
    </w:p>
    <w:p>
      <w:pPr>
        <w:pStyle w:val="BodyText"/>
      </w:pPr>
      <w:r>
        <w:rPr>
          <w:u w:val="single"/>
          <w:bCs/>
          <w:b/>
        </w:rPr>
        <w:t xml:space="preserve">2 подвал</w:t>
      </w:r>
      <w:r>
        <w:rPr>
          <w:bCs/>
          <w:b/>
        </w:rPr>
        <w:t xml:space="preserve"> </w:t>
      </w:r>
      <w:r>
        <w:rPr>
          <w:bCs/>
          <w:b/>
        </w:rPr>
        <w:t xml:space="preserve">- №№ 56, 57, 58, 61, 62, 63, 64, 65, 66, 67, 68, 71, 72, 73, 74, 75, 77, 79, 80, 81, 82, 83, 85, 86, 87, 88, 89, 90, 91, 92, 93, 95, 96, 97, 98, 99, 100, 101, 102, 103, 104, 105, 106, 107, 111, 112, 114, 115, 116, 117, 118, 119, 120, 121, 123, 124.</w:t>
      </w:r>
    </w:p>
    <w:p>
      <w:pPr>
        <w:pStyle w:val="BodyText"/>
      </w:pPr>
      <w:r>
        <w:rPr>
          <w:u w:val="single"/>
          <w:bCs/>
          <w:b/>
        </w:rPr>
        <w:t xml:space="preserve">с 31.08.2020г. по 12.11.2020 г.,</w:t>
      </w:r>
      <w:r>
        <w:rPr>
          <w:bCs/>
          <w:b/>
        </w:rPr>
        <w:t xml:space="preserve"> </w:t>
      </w:r>
      <w:r>
        <w:rPr>
          <w:bCs/>
          <w:b/>
        </w:rPr>
        <w:t xml:space="preserve">продажа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18.11.2020 г. в 10.00.</w:t>
      </w:r>
    </w:p>
    <w:p>
      <w:pPr>
        <w:pStyle w:val="BodyText"/>
      </w:pPr>
      <w:r>
        <w:t xml:space="preserve">Для получения дополнительных справок по проведению процедуры реализации машино-мест. Вы можете обратиться по адресу: г. Москва, ул. Уссурийская д. 8 к. 1, либо по телефону:</w:t>
      </w:r>
      <w:r>
        <w:t xml:space="preserve"> </w:t>
      </w:r>
      <w:r>
        <w:rPr>
          <w:u w:val="single"/>
          <w:bCs/>
          <w:b/>
        </w:rPr>
        <w:t xml:space="preserve">8-495-469-27-65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http://golyanovo.mos.ru/realization-of-objects-garage-destination/detail/9188342.html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9188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9188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2025-01-01T04:37:31Z</dcterms:created>
  <dcterms:modified xsi:type="dcterms:W3CDTF">2025-01-01T04:37:31Z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