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жители-города-москвы"/>
    <w:p>
      <w:pPr>
        <w:pStyle w:val="Heading3"/>
      </w:pPr>
      <w:r>
        <w:t xml:space="preserve">УВАЖАЕМЫЕ ЖИТЕЛИ ГОРОДА МОСКВЫ!</w:t>
      </w:r>
    </w:p>
    <w:p>
      <w:pPr>
        <w:pStyle w:val="FirstParagraph"/>
      </w:pPr>
      <w:r>
        <w:t xml:space="preserve">28.10.2020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f0/informatsiya_dlya_zhiteley69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http://golyanovo.mos.ru/realization-of-objects-garage-destination/detail/9365912.html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realization-of-objects-garage-destination/detail/9365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realization-of-objects-garage-destination/detail/9365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2024-09-06T03:20:34Z</dcterms:created>
  <dcterms:modified xsi:type="dcterms:W3CDTF">2024-09-06T03:20:34Z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